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0731FAC">
      <w:pPr>
        <w:rPr>
          <w:rFonts w:ascii="Times New Roman" w:hAnsi="Times New Roman" w:eastAsia="宋体"/>
          <w:color w:val="FF0000"/>
          <w:sz w:val="32"/>
          <w:szCs w:val="32"/>
        </w:rPr>
      </w:pPr>
    </w:p>
    <w:p w14:paraId="719B4C7E">
      <w:pPr>
        <w:rPr>
          <w:rFonts w:ascii="Times New Roman" w:hAnsi="Times New Roman" w:eastAsia="宋体"/>
          <w:color w:val="FF0000"/>
        </w:rPr>
      </w:pPr>
    </w:p>
    <w:p w14:paraId="1E2AE575">
      <w:pPr>
        <w:rPr>
          <w:rFonts w:ascii="Times New Roman" w:hAnsi="Times New Roman" w:eastAsia="宋体"/>
          <w:color w:val="FF0000"/>
        </w:rPr>
      </w:pPr>
    </w:p>
    <w:p w14:paraId="37C4B6DF">
      <w:pPr>
        <w:rPr>
          <w:rFonts w:ascii="Times New Roman" w:hAnsi="Times New Roman" w:eastAsia="宋体"/>
          <w:color w:val="FF0000"/>
        </w:rPr>
      </w:pPr>
    </w:p>
    <w:p w14:paraId="5AF5E40E">
      <w:pPr>
        <w:ind w:right="735"/>
        <w:jc w:val="right"/>
        <w:rPr>
          <w:rFonts w:ascii="Times New Roman" w:hAnsi="Times New Roman" w:eastAsia="宋体"/>
          <w:color w:val="FF0000"/>
        </w:rPr>
      </w:pPr>
    </w:p>
    <w:p w14:paraId="1623F361">
      <w:pPr>
        <w:rPr>
          <w:rFonts w:ascii="Times New Roman" w:hAnsi="Times New Roman" w:eastAsia="宋体"/>
          <w:color w:val="FF0000"/>
          <w:sz w:val="44"/>
          <w:szCs w:val="44"/>
        </w:rPr>
      </w:pPr>
    </w:p>
    <w:p w14:paraId="015A9CEB">
      <w:pPr>
        <w:jc w:val="center"/>
        <w:rPr>
          <w:rFonts w:ascii="黑体" w:hAnsi="黑体" w:eastAsia="黑体" w:cs="黑体"/>
          <w:sz w:val="52"/>
          <w:szCs w:val="52"/>
        </w:rPr>
      </w:pPr>
      <w:r>
        <w:rPr>
          <w:rFonts w:hint="eastAsia" w:ascii="黑体" w:hAnsi="黑体" w:eastAsia="黑体" w:cs="黑体"/>
          <w:sz w:val="52"/>
          <w:szCs w:val="52"/>
        </w:rPr>
        <w:t>生产建设项目水土保持设施</w:t>
      </w:r>
    </w:p>
    <w:p w14:paraId="5050B6AD">
      <w:pPr>
        <w:jc w:val="center"/>
        <w:rPr>
          <w:rFonts w:hint="eastAsia" w:ascii="黑体" w:hAnsi="黑体" w:eastAsia="黑体" w:cs="黑体"/>
          <w:sz w:val="52"/>
          <w:szCs w:val="52"/>
        </w:rPr>
      </w:pPr>
      <w:r>
        <w:rPr>
          <w:rFonts w:hint="eastAsia" w:ascii="黑体" w:hAnsi="黑体" w:eastAsia="黑体" w:cs="黑体"/>
          <w:sz w:val="52"/>
          <w:szCs w:val="52"/>
        </w:rPr>
        <w:t>验收鉴定书</w:t>
      </w:r>
    </w:p>
    <w:p w14:paraId="52B34799">
      <w:pPr>
        <w:spacing w:before="156" w:beforeLines="50" w:after="156" w:afterLines="50" w:line="360" w:lineRule="auto"/>
        <w:jc w:val="center"/>
        <w:rPr>
          <w:rFonts w:ascii="Times New Roman" w:hAnsi="Times New Roman" w:eastAsia="宋体"/>
          <w:sz w:val="28"/>
          <w:szCs w:val="28"/>
        </w:rPr>
      </w:pPr>
    </w:p>
    <w:p w14:paraId="0EDD71B5">
      <w:pPr>
        <w:spacing w:before="156" w:beforeLines="50" w:after="156" w:afterLines="50" w:line="360" w:lineRule="auto"/>
        <w:rPr>
          <w:rFonts w:ascii="Times New Roman" w:hAnsi="Times New Roman" w:eastAsia="宋体"/>
          <w:color w:val="FF0000"/>
          <w:sz w:val="28"/>
          <w:szCs w:val="28"/>
        </w:rPr>
      </w:pPr>
    </w:p>
    <w:p w14:paraId="70E5D131">
      <w:pPr>
        <w:spacing w:before="156" w:beforeLines="50" w:after="156" w:afterLines="50" w:line="360" w:lineRule="auto"/>
        <w:rPr>
          <w:rFonts w:ascii="Times New Roman" w:hAnsi="Times New Roman" w:eastAsia="宋体"/>
          <w:color w:val="FF0000"/>
          <w:sz w:val="28"/>
          <w:szCs w:val="28"/>
        </w:rPr>
      </w:pPr>
    </w:p>
    <w:p w14:paraId="57FF0B2F">
      <w:pPr>
        <w:spacing w:before="156" w:beforeLines="50" w:after="156" w:afterLines="50" w:line="360" w:lineRule="auto"/>
        <w:rPr>
          <w:rFonts w:ascii="Times New Roman" w:hAnsi="Times New Roman" w:eastAsia="宋体"/>
          <w:color w:val="FF0000"/>
          <w:sz w:val="28"/>
          <w:szCs w:val="28"/>
        </w:rPr>
      </w:pPr>
    </w:p>
    <w:p w14:paraId="5D8A3F52">
      <w:pPr>
        <w:spacing w:line="360" w:lineRule="auto"/>
        <w:ind w:left="1260" w:hanging="1260" w:hangingChars="450"/>
        <w:rPr>
          <w:rFonts w:hint="eastAsia" w:ascii="Times New Roman" w:eastAsia="宋体" w:hAnsiTheme="minorEastAsia"/>
          <w:b w:val="0"/>
          <w:bCs w:val="0"/>
          <w:sz w:val="24"/>
          <w:szCs w:val="24"/>
          <w:u w:val="single"/>
          <w:lang w:eastAsia="zh-CN"/>
        </w:rPr>
      </w:pPr>
      <w:r>
        <w:rPr>
          <w:rFonts w:ascii="Times New Roman" w:hAnsi="Times New Roman" w:eastAsia="宋体"/>
          <w:b w:val="0"/>
          <w:bCs w:val="0"/>
          <w:sz w:val="28"/>
          <w:szCs w:val="28"/>
        </w:rPr>
        <w:t>项目名称</w:t>
      </w:r>
      <w:r>
        <w:rPr>
          <w:rFonts w:hint="eastAsia" w:ascii="Times New Roman" w:hAnsi="Times New Roman" w:eastAsia="宋体"/>
          <w:b w:val="0"/>
          <w:bCs w:val="0"/>
          <w:sz w:val="28"/>
          <w:szCs w:val="28"/>
        </w:rPr>
        <w:t>：</w:t>
      </w:r>
      <w:r>
        <w:rPr>
          <w:rFonts w:hint="eastAsia" w:ascii="Times New Roman" w:hAnsi="Times New Roman" w:eastAsia="宋体" w:cs="Times New Roman"/>
          <w:b w:val="0"/>
          <w:bCs w:val="0"/>
          <w:sz w:val="28"/>
          <w:szCs w:val="28"/>
          <w:u w:val="single"/>
          <w:lang w:eastAsia="zh-CN"/>
        </w:rPr>
        <w:t>中山市弘胜川新材料有限公司年产1.2万吨高分子环保降解新材料研发制造生产线新建项目</w:t>
      </w:r>
    </w:p>
    <w:p w14:paraId="2D5E9332">
      <w:pPr>
        <w:spacing w:line="360" w:lineRule="auto"/>
        <w:ind w:left="2100" w:hanging="2100" w:hangingChars="750"/>
        <w:rPr>
          <w:rFonts w:hint="default" w:ascii="Times New Roman" w:hAnsi="Times New Roman" w:eastAsia="宋体"/>
          <w:b w:val="0"/>
          <w:bCs w:val="0"/>
          <w:sz w:val="28"/>
          <w:szCs w:val="28"/>
          <w:u w:val="single"/>
          <w:lang w:val="en-US" w:eastAsia="zh-CN"/>
        </w:rPr>
      </w:pPr>
      <w:r>
        <w:rPr>
          <w:rFonts w:ascii="Times New Roman" w:hAnsi="Times New Roman" w:eastAsia="宋体"/>
          <w:b w:val="0"/>
          <w:bCs w:val="0"/>
          <w:sz w:val="28"/>
          <w:szCs w:val="28"/>
        </w:rPr>
        <w:t>项目编号</w:t>
      </w:r>
      <w:r>
        <w:rPr>
          <w:rFonts w:hint="eastAsia" w:ascii="Times New Roman" w:hAnsi="Times New Roman" w:eastAsia="宋体"/>
          <w:b w:val="0"/>
          <w:bCs w:val="0"/>
          <w:sz w:val="28"/>
          <w:szCs w:val="28"/>
        </w:rPr>
        <w:t>：</w:t>
      </w:r>
      <w:r>
        <w:rPr>
          <w:rFonts w:hint="eastAsia" w:ascii="Times New Roman" w:eastAsia="宋体" w:hAnsiTheme="minorEastAsia"/>
          <w:b w:val="0"/>
          <w:bCs w:val="0"/>
          <w:sz w:val="28"/>
          <w:szCs w:val="28"/>
          <w:u w:val="single"/>
          <w:lang w:val="en-US" w:eastAsia="zh-CN"/>
        </w:rPr>
        <w:t>2108-442000-04-01-339495</w:t>
      </w:r>
    </w:p>
    <w:p w14:paraId="74C8FA30">
      <w:pPr>
        <w:spacing w:line="360" w:lineRule="auto"/>
        <w:ind w:left="2100" w:hanging="2100" w:hangingChars="750"/>
        <w:rPr>
          <w:rFonts w:ascii="Times New Roman" w:hAnsi="Times New Roman" w:eastAsia="宋体"/>
          <w:b w:val="0"/>
          <w:bCs w:val="0"/>
          <w:szCs w:val="21"/>
          <w:u w:val="single"/>
        </w:rPr>
      </w:pPr>
      <w:r>
        <w:rPr>
          <w:rFonts w:ascii="Times New Roman" w:hAnsi="Times New Roman" w:eastAsia="宋体"/>
          <w:b w:val="0"/>
          <w:bCs w:val="0"/>
          <w:sz w:val="28"/>
          <w:szCs w:val="28"/>
        </w:rPr>
        <w:t>建设地点</w:t>
      </w:r>
      <w:r>
        <w:rPr>
          <w:rFonts w:hint="eastAsia" w:ascii="Times New Roman" w:hAnsi="Times New Roman" w:eastAsia="宋体"/>
          <w:b w:val="0"/>
          <w:bCs w:val="0"/>
          <w:sz w:val="28"/>
          <w:szCs w:val="28"/>
        </w:rPr>
        <w:t>：</w:t>
      </w:r>
      <w:r>
        <w:rPr>
          <w:rFonts w:hint="eastAsia" w:ascii="Times New Roman" w:eastAsia="宋体" w:cs="Times New Roman" w:hAnsiTheme="minorEastAsia"/>
          <w:b w:val="0"/>
          <w:bCs w:val="0"/>
          <w:sz w:val="28"/>
          <w:szCs w:val="28"/>
          <w:u w:val="single"/>
          <w:lang w:eastAsia="zh-CN"/>
        </w:rPr>
        <w:t>中山市民众街道新伦村</w:t>
      </w:r>
    </w:p>
    <w:p w14:paraId="696BAA9A">
      <w:pPr>
        <w:spacing w:line="360" w:lineRule="auto"/>
        <w:ind w:left="2100" w:hanging="2100" w:hangingChars="750"/>
        <w:rPr>
          <w:rFonts w:hint="eastAsia" w:ascii="Times New Roman" w:hAnsi="Times New Roman" w:eastAsia="宋体"/>
          <w:b w:val="0"/>
          <w:bCs w:val="0"/>
          <w:sz w:val="32"/>
          <w:szCs w:val="32"/>
          <w:lang w:eastAsia="zh-CN"/>
        </w:rPr>
      </w:pPr>
      <w:r>
        <w:rPr>
          <w:rFonts w:ascii="Times New Roman" w:hAnsi="Times New Roman" w:eastAsia="宋体"/>
          <w:b w:val="0"/>
          <w:bCs w:val="0"/>
          <w:sz w:val="28"/>
          <w:szCs w:val="28"/>
        </w:rPr>
        <w:t>验收</w:t>
      </w:r>
      <w:r>
        <w:rPr>
          <w:rFonts w:hint="eastAsia" w:ascii="Times New Roman" w:hAnsi="Times New Roman" w:eastAsia="宋体"/>
          <w:b w:val="0"/>
          <w:bCs w:val="0"/>
          <w:sz w:val="28"/>
          <w:szCs w:val="28"/>
        </w:rPr>
        <w:t>单位：</w:t>
      </w:r>
      <w:r>
        <w:rPr>
          <w:rFonts w:hint="eastAsia" w:ascii="Times New Roman" w:eastAsia="宋体" w:hAnsiTheme="minorEastAsia"/>
          <w:b w:val="0"/>
          <w:bCs w:val="0"/>
          <w:sz w:val="28"/>
          <w:szCs w:val="28"/>
          <w:u w:val="single"/>
          <w:lang w:eastAsia="zh-CN"/>
        </w:rPr>
        <w:t>中山市弘胜川新材料有限公司</w:t>
      </w:r>
    </w:p>
    <w:p w14:paraId="7332C62A">
      <w:pPr>
        <w:rPr>
          <w:rFonts w:ascii="Times New Roman" w:hAnsi="Times New Roman" w:eastAsia="宋体"/>
        </w:rPr>
      </w:pPr>
    </w:p>
    <w:p w14:paraId="5E6B392D">
      <w:pPr>
        <w:spacing w:before="156" w:beforeLines="50" w:after="156" w:afterLines="50"/>
        <w:rPr>
          <w:rFonts w:ascii="Times New Roman" w:hAnsi="Times New Roman" w:eastAsia="宋体"/>
          <w:b/>
          <w:sz w:val="28"/>
          <w:szCs w:val="28"/>
          <w:u w:val="single"/>
        </w:rPr>
      </w:pPr>
    </w:p>
    <w:p w14:paraId="1803E63F">
      <w:pPr>
        <w:spacing w:before="156" w:beforeLines="50" w:after="156" w:afterLines="50"/>
        <w:rPr>
          <w:rFonts w:ascii="Times New Roman" w:hAnsi="Times New Roman" w:eastAsia="宋体"/>
          <w:b/>
          <w:sz w:val="28"/>
          <w:szCs w:val="28"/>
          <w:u w:val="single"/>
        </w:rPr>
      </w:pPr>
    </w:p>
    <w:p w14:paraId="1A140648">
      <w:pPr>
        <w:spacing w:before="156" w:beforeLines="50" w:after="156" w:afterLines="50"/>
        <w:jc w:val="center"/>
        <w:rPr>
          <w:rFonts w:ascii="Times New Roman" w:hAnsi="Times New Roman" w:eastAsia="宋体"/>
          <w:color w:val="000000" w:themeColor="text1"/>
          <w:sz w:val="28"/>
          <w:szCs w:val="28"/>
        </w:rPr>
      </w:pPr>
      <w:r>
        <w:rPr>
          <w:rFonts w:hint="eastAsia" w:ascii="Times New Roman" w:hAnsi="Times New Roman" w:eastAsia="宋体"/>
          <w:color w:val="000000" w:themeColor="text1"/>
          <w:sz w:val="28"/>
          <w:szCs w:val="28"/>
          <w:u w:val="single"/>
          <w:lang w:val="en-US" w:eastAsia="zh-CN"/>
        </w:rPr>
        <w:t xml:space="preserve"> </w:t>
      </w:r>
      <w:r>
        <w:rPr>
          <w:rFonts w:hint="eastAsia" w:ascii="Times New Roman" w:hAnsi="Times New Roman" w:eastAsia="宋体"/>
          <w:color w:val="000000" w:themeColor="text1"/>
          <w:sz w:val="28"/>
          <w:szCs w:val="28"/>
          <w:u w:val="single"/>
        </w:rPr>
        <w:t>20</w:t>
      </w:r>
      <w:r>
        <w:rPr>
          <w:rFonts w:ascii="Times New Roman" w:hAnsi="Times New Roman" w:eastAsia="宋体"/>
          <w:color w:val="000000" w:themeColor="text1"/>
          <w:sz w:val="28"/>
          <w:szCs w:val="28"/>
          <w:u w:val="single"/>
        </w:rPr>
        <w:t>2</w:t>
      </w:r>
      <w:r>
        <w:rPr>
          <w:rFonts w:hint="eastAsia" w:ascii="Times New Roman" w:hAnsi="Times New Roman" w:eastAsia="宋体"/>
          <w:color w:val="000000" w:themeColor="text1"/>
          <w:sz w:val="28"/>
          <w:szCs w:val="28"/>
          <w:u w:val="single"/>
          <w:lang w:val="en-US" w:eastAsia="zh-CN"/>
        </w:rPr>
        <w:t xml:space="preserve">5 </w:t>
      </w:r>
      <w:r>
        <w:rPr>
          <w:rFonts w:ascii="Times New Roman" w:hAnsi="Times New Roman" w:eastAsia="宋体"/>
          <w:color w:val="000000" w:themeColor="text1"/>
          <w:sz w:val="28"/>
          <w:szCs w:val="28"/>
        </w:rPr>
        <w:t>年</w:t>
      </w:r>
      <w:r>
        <w:rPr>
          <w:rFonts w:hint="eastAsia" w:ascii="Times New Roman" w:hAnsi="Times New Roman" w:eastAsia="宋体"/>
          <w:color w:val="000000" w:themeColor="text1"/>
          <w:sz w:val="28"/>
          <w:szCs w:val="28"/>
          <w:u w:val="single"/>
          <w:lang w:val="en-US" w:eastAsia="zh-CN"/>
        </w:rPr>
        <w:t xml:space="preserve"> 1 </w:t>
      </w:r>
      <w:r>
        <w:rPr>
          <w:rFonts w:ascii="Times New Roman" w:hAnsi="Times New Roman" w:eastAsia="宋体"/>
          <w:color w:val="000000" w:themeColor="text1"/>
          <w:sz w:val="28"/>
          <w:szCs w:val="28"/>
        </w:rPr>
        <w:t>月</w:t>
      </w:r>
      <w:r>
        <w:rPr>
          <w:rFonts w:hint="eastAsia" w:ascii="Times New Roman" w:hAnsi="Times New Roman" w:eastAsia="宋体"/>
          <w:color w:val="000000" w:themeColor="text1"/>
          <w:sz w:val="28"/>
          <w:szCs w:val="28"/>
          <w:u w:val="single"/>
          <w:lang w:val="en-US" w:eastAsia="zh-CN"/>
        </w:rPr>
        <w:t xml:space="preserve"> 3</w:t>
      </w:r>
      <w:bookmarkStart w:id="1" w:name="_GoBack"/>
      <w:bookmarkEnd w:id="1"/>
      <w:r>
        <w:rPr>
          <w:rFonts w:hint="eastAsia" w:ascii="Times New Roman" w:hAnsi="Times New Roman" w:eastAsia="宋体"/>
          <w:color w:val="000000" w:themeColor="text1"/>
          <w:sz w:val="28"/>
          <w:szCs w:val="28"/>
          <w:u w:val="single"/>
          <w:lang w:val="en-US" w:eastAsia="zh-CN"/>
        </w:rPr>
        <w:t xml:space="preserve"> </w:t>
      </w:r>
      <w:r>
        <w:rPr>
          <w:rFonts w:ascii="Times New Roman" w:hAnsi="Times New Roman" w:eastAsia="宋体"/>
          <w:color w:val="000000" w:themeColor="text1"/>
          <w:sz w:val="28"/>
          <w:szCs w:val="28"/>
        </w:rPr>
        <w:t>日</w:t>
      </w:r>
    </w:p>
    <w:p w14:paraId="77817E99">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outlineLvl w:val="0"/>
        <w:rPr>
          <w:rFonts w:hint="eastAsia" w:ascii="Times New Roman" w:hAnsi="Times New Roman" w:eastAsia="宋体" w:cs="Times New Roman"/>
          <w:color w:val="000000" w:themeColor="text1"/>
          <w:sz w:val="30"/>
          <w:szCs w:val="30"/>
        </w:rPr>
        <w:sectPr>
          <w:pgSz w:w="11906" w:h="16838"/>
          <w:pgMar w:top="1440" w:right="1800" w:bottom="1440" w:left="1800" w:header="851" w:footer="992" w:gutter="0"/>
          <w:cols w:space="720" w:num="1"/>
          <w:docGrid w:type="lines" w:linePitch="312" w:charSpace="0"/>
        </w:sectPr>
      </w:pPr>
    </w:p>
    <w:p w14:paraId="7F40A313">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outlineLvl w:val="0"/>
        <w:rPr>
          <w:rFonts w:hint="eastAsia" w:ascii="Times New Roman" w:hAnsi="Times New Roman" w:eastAsia="宋体" w:cs="Times New Roman"/>
          <w:color w:val="000000" w:themeColor="text1"/>
          <w:sz w:val="30"/>
          <w:szCs w:val="30"/>
        </w:rPr>
      </w:pPr>
      <w:r>
        <w:rPr>
          <w:rFonts w:hint="eastAsia" w:ascii="Times New Roman" w:hAnsi="Times New Roman" w:eastAsia="宋体" w:cs="Times New Roman"/>
          <w:color w:val="000000" w:themeColor="text1"/>
          <w:sz w:val="30"/>
          <w:szCs w:val="30"/>
        </w:rPr>
        <w:t>一、生产建设项目水土保持设施验收基本情况表</w:t>
      </w:r>
    </w:p>
    <w:tbl>
      <w:tblPr>
        <w:tblStyle w:val="13"/>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0"/>
        <w:gridCol w:w="3188"/>
        <w:gridCol w:w="1250"/>
        <w:gridCol w:w="1857"/>
      </w:tblGrid>
      <w:tr w14:paraId="4C35D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exact"/>
          <w:jc w:val="center"/>
        </w:trPr>
        <w:tc>
          <w:tcPr>
            <w:tcW w:w="2620" w:type="dxa"/>
            <w:vAlign w:val="center"/>
          </w:tcPr>
          <w:p w14:paraId="0CD8B92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olor w:val="000000" w:themeColor="text1"/>
                <w:sz w:val="24"/>
                <w:szCs w:val="24"/>
              </w:rPr>
            </w:pPr>
            <w:r>
              <w:rPr>
                <w:rFonts w:hint="default" w:ascii="Times New Roman" w:hAnsi="Times New Roman" w:eastAsia="仿宋_GB2312"/>
                <w:color w:val="000000" w:themeColor="text1"/>
                <w:sz w:val="24"/>
                <w:szCs w:val="24"/>
              </w:rPr>
              <w:t>项目名称</w:t>
            </w:r>
          </w:p>
        </w:tc>
        <w:tc>
          <w:tcPr>
            <w:tcW w:w="3188" w:type="dxa"/>
            <w:vAlign w:val="center"/>
          </w:tcPr>
          <w:p w14:paraId="72E97C9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olor w:val="000000" w:themeColor="text1"/>
                <w:sz w:val="24"/>
                <w:szCs w:val="24"/>
                <w:lang w:eastAsia="zh-CN"/>
              </w:rPr>
            </w:pPr>
            <w:r>
              <w:rPr>
                <w:rFonts w:hint="eastAsia" w:ascii="Times New Roman" w:hAnsi="Times New Roman" w:eastAsia="仿宋_GB2312"/>
                <w:color w:val="000000" w:themeColor="text1"/>
                <w:sz w:val="24"/>
                <w:szCs w:val="24"/>
                <w:lang w:eastAsia="zh-CN"/>
              </w:rPr>
              <w:t>中山市弘胜川新材料有限公司年产1.2万吨高分子环保降解新材料研发制造生产线新建项目</w:t>
            </w:r>
          </w:p>
        </w:tc>
        <w:tc>
          <w:tcPr>
            <w:tcW w:w="1250" w:type="dxa"/>
            <w:vAlign w:val="center"/>
          </w:tcPr>
          <w:p w14:paraId="237BCBC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olor w:val="000000" w:themeColor="text1"/>
                <w:sz w:val="24"/>
                <w:szCs w:val="24"/>
              </w:rPr>
            </w:pPr>
            <w:r>
              <w:rPr>
                <w:rFonts w:hint="default" w:ascii="Times New Roman" w:hAnsi="Times New Roman" w:eastAsia="仿宋_GB2312"/>
                <w:color w:val="000000" w:themeColor="text1"/>
                <w:sz w:val="24"/>
                <w:szCs w:val="24"/>
              </w:rPr>
              <w:t>行业类别</w:t>
            </w:r>
          </w:p>
        </w:tc>
        <w:tc>
          <w:tcPr>
            <w:tcW w:w="1857" w:type="dxa"/>
            <w:vAlign w:val="center"/>
          </w:tcPr>
          <w:p w14:paraId="4C2867F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olor w:val="000000" w:themeColor="text1"/>
                <w:sz w:val="24"/>
                <w:szCs w:val="24"/>
                <w:lang w:val="en-US" w:eastAsia="zh-CN"/>
              </w:rPr>
            </w:pPr>
            <w:r>
              <w:rPr>
                <w:rFonts w:hint="eastAsia" w:ascii="Times New Roman" w:hAnsi="Times New Roman" w:eastAsia="仿宋_GB2312"/>
                <w:color w:val="000000" w:themeColor="text1"/>
                <w:sz w:val="24"/>
                <w:szCs w:val="24"/>
                <w:lang w:val="en-US" w:eastAsia="zh-CN"/>
              </w:rPr>
              <w:t>加工制造类</w:t>
            </w:r>
          </w:p>
        </w:tc>
      </w:tr>
      <w:tr w14:paraId="52B96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exact"/>
          <w:jc w:val="center"/>
        </w:trPr>
        <w:tc>
          <w:tcPr>
            <w:tcW w:w="2620" w:type="dxa"/>
            <w:vAlign w:val="center"/>
          </w:tcPr>
          <w:p w14:paraId="3B08C7B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olor w:val="000000" w:themeColor="text1"/>
                <w:sz w:val="24"/>
                <w:szCs w:val="24"/>
              </w:rPr>
            </w:pPr>
            <w:r>
              <w:rPr>
                <w:rFonts w:hint="default" w:ascii="Times New Roman" w:hAnsi="Times New Roman" w:eastAsia="仿宋_GB2312"/>
                <w:color w:val="000000" w:themeColor="text1"/>
                <w:sz w:val="24"/>
                <w:szCs w:val="24"/>
              </w:rPr>
              <w:t>主管部门</w:t>
            </w:r>
          </w:p>
          <w:p w14:paraId="35841F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olor w:val="000000" w:themeColor="text1"/>
                <w:sz w:val="24"/>
                <w:szCs w:val="24"/>
              </w:rPr>
            </w:pPr>
            <w:r>
              <w:rPr>
                <w:rFonts w:hint="default" w:ascii="Times New Roman" w:hAnsi="Times New Roman" w:eastAsia="仿宋_GB2312"/>
                <w:color w:val="000000" w:themeColor="text1"/>
                <w:sz w:val="24"/>
                <w:szCs w:val="24"/>
              </w:rPr>
              <w:t>（或主要投资方）</w:t>
            </w:r>
          </w:p>
        </w:tc>
        <w:tc>
          <w:tcPr>
            <w:tcW w:w="3188" w:type="dxa"/>
            <w:vAlign w:val="center"/>
          </w:tcPr>
          <w:p w14:paraId="1ABE5D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olor w:val="000000" w:themeColor="text1"/>
                <w:sz w:val="24"/>
                <w:szCs w:val="24"/>
                <w:lang w:eastAsia="zh-CN"/>
              </w:rPr>
            </w:pPr>
            <w:r>
              <w:rPr>
                <w:rFonts w:hint="eastAsia" w:ascii="Times New Roman" w:hAnsi="Times New Roman" w:eastAsia="仿宋_GB2312"/>
                <w:color w:val="000000" w:themeColor="text1"/>
                <w:sz w:val="24"/>
                <w:szCs w:val="24"/>
                <w:lang w:eastAsia="zh-CN"/>
              </w:rPr>
              <w:t>中山市弘胜川新材料有限公司</w:t>
            </w:r>
          </w:p>
        </w:tc>
        <w:tc>
          <w:tcPr>
            <w:tcW w:w="1250" w:type="dxa"/>
            <w:vAlign w:val="center"/>
          </w:tcPr>
          <w:p w14:paraId="6F6694B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olor w:val="000000" w:themeColor="text1"/>
                <w:sz w:val="24"/>
                <w:szCs w:val="24"/>
              </w:rPr>
            </w:pPr>
            <w:r>
              <w:rPr>
                <w:rFonts w:hint="default" w:ascii="Times New Roman" w:hAnsi="Times New Roman" w:eastAsia="仿宋_GB2312"/>
                <w:color w:val="000000" w:themeColor="text1"/>
                <w:sz w:val="24"/>
                <w:szCs w:val="24"/>
              </w:rPr>
              <w:t>项目性质</w:t>
            </w:r>
          </w:p>
        </w:tc>
        <w:tc>
          <w:tcPr>
            <w:tcW w:w="1857" w:type="dxa"/>
            <w:vAlign w:val="center"/>
          </w:tcPr>
          <w:p w14:paraId="240960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olor w:val="000000" w:themeColor="text1"/>
                <w:sz w:val="24"/>
                <w:szCs w:val="24"/>
              </w:rPr>
            </w:pPr>
            <w:r>
              <w:rPr>
                <w:rFonts w:hint="default" w:ascii="Times New Roman" w:hAnsi="Times New Roman" w:eastAsia="仿宋_GB2312"/>
                <w:color w:val="000000" w:themeColor="text1"/>
                <w:sz w:val="24"/>
                <w:szCs w:val="24"/>
              </w:rPr>
              <w:t>新建</w:t>
            </w:r>
          </w:p>
        </w:tc>
      </w:tr>
      <w:tr w14:paraId="2B0EA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620" w:type="dxa"/>
            <w:vAlign w:val="center"/>
          </w:tcPr>
          <w:p w14:paraId="2EAC274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olor w:val="000000" w:themeColor="text1"/>
                <w:sz w:val="24"/>
                <w:szCs w:val="24"/>
              </w:rPr>
            </w:pPr>
            <w:r>
              <w:rPr>
                <w:rFonts w:hint="default" w:ascii="Times New Roman" w:hAnsi="Times New Roman" w:eastAsia="仿宋_GB2312"/>
                <w:color w:val="000000" w:themeColor="text1"/>
                <w:sz w:val="24"/>
                <w:szCs w:val="24"/>
              </w:rPr>
              <w:t>水土保持方案批复机关、文号及时间</w:t>
            </w:r>
          </w:p>
        </w:tc>
        <w:tc>
          <w:tcPr>
            <w:tcW w:w="6295" w:type="dxa"/>
            <w:gridSpan w:val="3"/>
            <w:vAlign w:val="center"/>
          </w:tcPr>
          <w:p w14:paraId="21EC7FD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olor w:val="000000" w:themeColor="text1"/>
                <w:sz w:val="24"/>
                <w:szCs w:val="24"/>
              </w:rPr>
            </w:pPr>
            <w:r>
              <w:rPr>
                <w:rFonts w:hint="default" w:ascii="Times New Roman" w:hAnsi="Times New Roman" w:eastAsia="仿宋_GB2312"/>
                <w:color w:val="000000" w:themeColor="text1"/>
                <w:sz w:val="24"/>
                <w:szCs w:val="24"/>
              </w:rPr>
              <w:t>中</w:t>
            </w:r>
            <w:r>
              <w:rPr>
                <w:rFonts w:hint="eastAsia" w:ascii="Times New Roman" w:hAnsi="Times New Roman" w:eastAsia="仿宋_GB2312"/>
                <w:color w:val="000000" w:themeColor="text1"/>
                <w:sz w:val="24"/>
                <w:szCs w:val="24"/>
                <w:lang w:val="en-US" w:eastAsia="zh-CN"/>
              </w:rPr>
              <w:t>水火炬</w:t>
            </w:r>
            <w:r>
              <w:rPr>
                <w:rFonts w:hint="default" w:ascii="Times New Roman" w:hAnsi="Times New Roman" w:eastAsia="仿宋_GB2312"/>
                <w:color w:val="000000" w:themeColor="text1"/>
                <w:sz w:val="24"/>
                <w:szCs w:val="24"/>
              </w:rPr>
              <w:t>复</w:t>
            </w:r>
            <w:r>
              <w:rPr>
                <w:rFonts w:hint="eastAsia" w:ascii="Times New Roman" w:hAnsi="Times New Roman" w:eastAsia="仿宋_GB2312"/>
                <w:color w:val="000000" w:themeColor="text1"/>
                <w:sz w:val="24"/>
                <w:szCs w:val="24"/>
                <w:lang w:val="en-US" w:eastAsia="zh-CN"/>
              </w:rPr>
              <w:t>字</w:t>
            </w:r>
            <w:r>
              <w:rPr>
                <w:rFonts w:hint="default" w:ascii="Times New Roman" w:hAnsi="Times New Roman" w:eastAsia="仿宋_GB2312"/>
                <w:color w:val="000000" w:themeColor="text1"/>
                <w:sz w:val="24"/>
                <w:szCs w:val="24"/>
              </w:rPr>
              <w:t>[202</w:t>
            </w:r>
            <w:r>
              <w:rPr>
                <w:rFonts w:hint="eastAsia" w:ascii="Times New Roman" w:hAnsi="Times New Roman" w:eastAsia="仿宋_GB2312"/>
                <w:color w:val="000000" w:themeColor="text1"/>
                <w:sz w:val="24"/>
                <w:szCs w:val="24"/>
                <w:lang w:val="en-US" w:eastAsia="zh-CN"/>
              </w:rPr>
              <w:t>4</w:t>
            </w:r>
            <w:r>
              <w:rPr>
                <w:rFonts w:hint="default" w:ascii="Times New Roman" w:hAnsi="Times New Roman" w:eastAsia="仿宋_GB2312"/>
                <w:color w:val="000000" w:themeColor="text1"/>
                <w:sz w:val="24"/>
                <w:szCs w:val="24"/>
              </w:rPr>
              <w:t>]</w:t>
            </w:r>
            <w:r>
              <w:rPr>
                <w:rFonts w:hint="eastAsia" w:ascii="Times New Roman" w:hAnsi="Times New Roman" w:eastAsia="仿宋_GB2312"/>
                <w:color w:val="000000" w:themeColor="text1"/>
                <w:sz w:val="24"/>
                <w:szCs w:val="24"/>
                <w:lang w:val="en-US" w:eastAsia="zh-CN"/>
              </w:rPr>
              <w:t>60</w:t>
            </w:r>
            <w:r>
              <w:rPr>
                <w:rFonts w:hint="default" w:ascii="Times New Roman" w:hAnsi="Times New Roman" w:eastAsia="仿宋_GB2312"/>
                <w:color w:val="000000" w:themeColor="text1"/>
                <w:sz w:val="24"/>
                <w:szCs w:val="24"/>
              </w:rPr>
              <w:t>号，202</w:t>
            </w:r>
            <w:r>
              <w:rPr>
                <w:rFonts w:hint="eastAsia" w:ascii="Times New Roman" w:hAnsi="Times New Roman" w:eastAsia="仿宋_GB2312"/>
                <w:color w:val="000000" w:themeColor="text1"/>
                <w:sz w:val="24"/>
                <w:szCs w:val="24"/>
                <w:lang w:val="en-US" w:eastAsia="zh-CN"/>
              </w:rPr>
              <w:t>4</w:t>
            </w:r>
            <w:r>
              <w:rPr>
                <w:rFonts w:hint="default" w:ascii="Times New Roman" w:hAnsi="Times New Roman" w:eastAsia="仿宋_GB2312"/>
                <w:color w:val="000000" w:themeColor="text1"/>
                <w:sz w:val="24"/>
                <w:szCs w:val="24"/>
              </w:rPr>
              <w:t>年</w:t>
            </w:r>
            <w:r>
              <w:rPr>
                <w:rFonts w:hint="eastAsia" w:ascii="Times New Roman" w:hAnsi="Times New Roman" w:eastAsia="仿宋_GB2312"/>
                <w:color w:val="000000" w:themeColor="text1"/>
                <w:sz w:val="24"/>
                <w:szCs w:val="24"/>
                <w:lang w:val="en-US" w:eastAsia="zh-CN"/>
              </w:rPr>
              <w:t>10</w:t>
            </w:r>
            <w:r>
              <w:rPr>
                <w:rFonts w:hint="default" w:ascii="Times New Roman" w:hAnsi="Times New Roman" w:eastAsia="仿宋_GB2312"/>
                <w:color w:val="000000" w:themeColor="text1"/>
                <w:sz w:val="24"/>
                <w:szCs w:val="24"/>
              </w:rPr>
              <w:t>月</w:t>
            </w:r>
            <w:r>
              <w:rPr>
                <w:rFonts w:hint="eastAsia" w:ascii="Times New Roman" w:hAnsi="Times New Roman" w:eastAsia="仿宋_GB2312"/>
                <w:color w:val="000000" w:themeColor="text1"/>
                <w:sz w:val="24"/>
                <w:szCs w:val="24"/>
                <w:lang w:val="en-US" w:eastAsia="zh-CN"/>
              </w:rPr>
              <w:t>11</w:t>
            </w:r>
            <w:r>
              <w:rPr>
                <w:rFonts w:hint="default" w:ascii="Times New Roman" w:hAnsi="Times New Roman" w:eastAsia="仿宋_GB2312"/>
                <w:color w:val="000000" w:themeColor="text1"/>
                <w:sz w:val="24"/>
                <w:szCs w:val="24"/>
              </w:rPr>
              <w:t>日。</w:t>
            </w:r>
          </w:p>
        </w:tc>
      </w:tr>
      <w:tr w14:paraId="17810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620" w:type="dxa"/>
            <w:vAlign w:val="center"/>
          </w:tcPr>
          <w:p w14:paraId="7A1D97D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olor w:val="000000" w:themeColor="text1"/>
                <w:sz w:val="24"/>
                <w:szCs w:val="24"/>
              </w:rPr>
            </w:pPr>
            <w:r>
              <w:rPr>
                <w:rFonts w:hint="default" w:ascii="Times New Roman" w:hAnsi="Times New Roman" w:eastAsia="仿宋_GB2312"/>
                <w:color w:val="000000" w:themeColor="text1"/>
                <w:sz w:val="24"/>
                <w:szCs w:val="24"/>
              </w:rPr>
              <w:t>水土保持方案变更批复机关、文号及时间</w:t>
            </w:r>
          </w:p>
        </w:tc>
        <w:tc>
          <w:tcPr>
            <w:tcW w:w="6295" w:type="dxa"/>
            <w:gridSpan w:val="3"/>
            <w:vAlign w:val="center"/>
          </w:tcPr>
          <w:p w14:paraId="7988134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olor w:val="000000" w:themeColor="text1"/>
                <w:sz w:val="24"/>
                <w:szCs w:val="24"/>
                <w:lang w:eastAsia="zh-CN"/>
              </w:rPr>
            </w:pPr>
            <w:r>
              <w:rPr>
                <w:rFonts w:hint="eastAsia" w:ascii="Times New Roman" w:hAnsi="Times New Roman" w:eastAsia="仿宋_GB2312"/>
                <w:color w:val="000000" w:themeColor="text1"/>
                <w:sz w:val="24"/>
                <w:szCs w:val="24"/>
                <w:lang w:val="en-US" w:eastAsia="zh-CN"/>
              </w:rPr>
              <w:t>/</w:t>
            </w:r>
          </w:p>
        </w:tc>
      </w:tr>
      <w:tr w14:paraId="6CEAB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620" w:type="dxa"/>
            <w:vAlign w:val="center"/>
          </w:tcPr>
          <w:p w14:paraId="521E245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olor w:val="000000" w:themeColor="text1"/>
                <w:sz w:val="24"/>
                <w:szCs w:val="24"/>
              </w:rPr>
            </w:pPr>
            <w:r>
              <w:rPr>
                <w:rFonts w:hint="default" w:ascii="Times New Roman" w:hAnsi="Times New Roman" w:eastAsia="仿宋_GB2312"/>
                <w:color w:val="000000" w:themeColor="text1"/>
                <w:sz w:val="24"/>
                <w:szCs w:val="24"/>
              </w:rPr>
              <w:t>水土保持初步设计批复机关、文号及时间</w:t>
            </w:r>
          </w:p>
        </w:tc>
        <w:tc>
          <w:tcPr>
            <w:tcW w:w="6295" w:type="dxa"/>
            <w:gridSpan w:val="3"/>
            <w:vAlign w:val="center"/>
          </w:tcPr>
          <w:p w14:paraId="4B5D1EE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olor w:val="000000" w:themeColor="text1"/>
                <w:sz w:val="24"/>
                <w:szCs w:val="24"/>
                <w:lang w:eastAsia="zh-CN"/>
              </w:rPr>
            </w:pPr>
            <w:r>
              <w:rPr>
                <w:rFonts w:hint="eastAsia" w:ascii="Times New Roman" w:hAnsi="Times New Roman" w:eastAsia="仿宋_GB2312"/>
                <w:color w:val="000000" w:themeColor="text1"/>
                <w:sz w:val="24"/>
                <w:szCs w:val="24"/>
                <w:lang w:val="en-US" w:eastAsia="zh-CN"/>
              </w:rPr>
              <w:t>/</w:t>
            </w:r>
          </w:p>
        </w:tc>
      </w:tr>
      <w:tr w14:paraId="118F7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620" w:type="dxa"/>
            <w:vAlign w:val="center"/>
          </w:tcPr>
          <w:p w14:paraId="202EEB1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olor w:val="000000" w:themeColor="text1"/>
                <w:sz w:val="24"/>
                <w:szCs w:val="24"/>
              </w:rPr>
            </w:pPr>
            <w:r>
              <w:rPr>
                <w:rFonts w:hint="default" w:ascii="Times New Roman" w:hAnsi="Times New Roman" w:eastAsia="仿宋_GB2312"/>
                <w:color w:val="000000" w:themeColor="text1"/>
                <w:sz w:val="24"/>
                <w:szCs w:val="24"/>
              </w:rPr>
              <w:t>项目建设起止时间</w:t>
            </w:r>
          </w:p>
        </w:tc>
        <w:tc>
          <w:tcPr>
            <w:tcW w:w="6295" w:type="dxa"/>
            <w:gridSpan w:val="3"/>
            <w:vAlign w:val="center"/>
          </w:tcPr>
          <w:p w14:paraId="3C63B23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olor w:val="000000" w:themeColor="text1"/>
                <w:sz w:val="24"/>
                <w:szCs w:val="24"/>
              </w:rPr>
            </w:pPr>
            <w:r>
              <w:rPr>
                <w:rFonts w:hint="default" w:ascii="Times New Roman" w:hAnsi="Times New Roman" w:eastAsia="仿宋_GB2312"/>
                <w:color w:val="000000" w:themeColor="text1"/>
                <w:sz w:val="24"/>
                <w:szCs w:val="24"/>
              </w:rPr>
              <w:t>20</w:t>
            </w:r>
            <w:r>
              <w:rPr>
                <w:rFonts w:hint="eastAsia" w:ascii="Times New Roman" w:hAnsi="Times New Roman" w:eastAsia="仿宋_GB2312"/>
                <w:color w:val="000000" w:themeColor="text1"/>
                <w:sz w:val="24"/>
                <w:szCs w:val="24"/>
                <w:lang w:val="en-US" w:eastAsia="zh-CN"/>
              </w:rPr>
              <w:t>22</w:t>
            </w:r>
            <w:r>
              <w:rPr>
                <w:rFonts w:hint="default" w:ascii="Times New Roman" w:hAnsi="Times New Roman" w:eastAsia="仿宋_GB2312"/>
                <w:color w:val="000000" w:themeColor="text1"/>
                <w:sz w:val="24"/>
                <w:szCs w:val="24"/>
              </w:rPr>
              <w:t>年</w:t>
            </w:r>
            <w:r>
              <w:rPr>
                <w:rFonts w:hint="eastAsia" w:ascii="Times New Roman" w:hAnsi="Times New Roman" w:eastAsia="仿宋_GB2312"/>
                <w:color w:val="000000" w:themeColor="text1"/>
                <w:sz w:val="24"/>
                <w:szCs w:val="24"/>
                <w:lang w:val="en-US" w:eastAsia="zh-CN"/>
              </w:rPr>
              <w:t>3</w:t>
            </w:r>
            <w:r>
              <w:rPr>
                <w:rFonts w:hint="default" w:ascii="Times New Roman" w:hAnsi="Times New Roman" w:eastAsia="仿宋_GB2312"/>
                <w:color w:val="000000" w:themeColor="text1"/>
                <w:sz w:val="24"/>
                <w:szCs w:val="24"/>
              </w:rPr>
              <w:t>月开工，202</w:t>
            </w:r>
            <w:r>
              <w:rPr>
                <w:rFonts w:hint="eastAsia" w:ascii="Times New Roman" w:hAnsi="Times New Roman" w:eastAsia="仿宋_GB2312"/>
                <w:color w:val="000000" w:themeColor="text1"/>
                <w:sz w:val="24"/>
                <w:szCs w:val="24"/>
                <w:lang w:val="en-US" w:eastAsia="zh-CN"/>
              </w:rPr>
              <w:t>4</w:t>
            </w:r>
            <w:r>
              <w:rPr>
                <w:rFonts w:hint="default" w:ascii="Times New Roman" w:hAnsi="Times New Roman" w:eastAsia="仿宋_GB2312"/>
                <w:color w:val="000000" w:themeColor="text1"/>
                <w:sz w:val="24"/>
                <w:szCs w:val="24"/>
              </w:rPr>
              <w:t>年</w:t>
            </w:r>
            <w:r>
              <w:rPr>
                <w:rFonts w:hint="eastAsia" w:ascii="Times New Roman" w:hAnsi="Times New Roman" w:eastAsia="仿宋_GB2312"/>
                <w:color w:val="000000" w:themeColor="text1"/>
                <w:sz w:val="24"/>
                <w:szCs w:val="24"/>
                <w:lang w:val="en-US" w:eastAsia="zh-CN"/>
              </w:rPr>
              <w:t>10</w:t>
            </w:r>
            <w:r>
              <w:rPr>
                <w:rFonts w:hint="default" w:ascii="Times New Roman" w:hAnsi="Times New Roman" w:eastAsia="仿宋_GB2312"/>
                <w:color w:val="000000" w:themeColor="text1"/>
                <w:sz w:val="24"/>
                <w:szCs w:val="24"/>
              </w:rPr>
              <w:t>月完工</w:t>
            </w:r>
          </w:p>
        </w:tc>
      </w:tr>
      <w:tr w14:paraId="6D67B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620" w:type="dxa"/>
            <w:vAlign w:val="center"/>
          </w:tcPr>
          <w:p w14:paraId="78915A5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olor w:val="000000" w:themeColor="text1"/>
                <w:sz w:val="24"/>
                <w:szCs w:val="24"/>
              </w:rPr>
            </w:pPr>
            <w:r>
              <w:rPr>
                <w:rFonts w:hint="default" w:ascii="Times New Roman" w:hAnsi="Times New Roman" w:eastAsia="仿宋_GB2312"/>
                <w:color w:val="000000" w:themeColor="text1"/>
                <w:sz w:val="24"/>
                <w:szCs w:val="24"/>
              </w:rPr>
              <w:t>水土保持方案编制单位</w:t>
            </w:r>
          </w:p>
        </w:tc>
        <w:tc>
          <w:tcPr>
            <w:tcW w:w="6295" w:type="dxa"/>
            <w:gridSpan w:val="3"/>
            <w:vAlign w:val="center"/>
          </w:tcPr>
          <w:p w14:paraId="717B87F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olor w:val="000000" w:themeColor="text1"/>
                <w:sz w:val="24"/>
                <w:szCs w:val="24"/>
                <w:lang w:eastAsia="zh-CN"/>
              </w:rPr>
            </w:pPr>
            <w:r>
              <w:rPr>
                <w:rFonts w:hint="eastAsia" w:ascii="Times New Roman" w:hAnsi="Times New Roman" w:eastAsia="仿宋_GB2312"/>
                <w:color w:val="000000" w:themeColor="text1"/>
                <w:sz w:val="24"/>
                <w:szCs w:val="24"/>
                <w:lang w:eastAsia="zh-CN"/>
              </w:rPr>
              <w:t>中山市</w:t>
            </w:r>
            <w:r>
              <w:rPr>
                <w:rFonts w:hint="eastAsia" w:ascii="Times New Roman" w:hAnsi="Times New Roman" w:eastAsia="仿宋_GB2312"/>
                <w:color w:val="000000" w:themeColor="text1"/>
                <w:sz w:val="24"/>
                <w:szCs w:val="24"/>
                <w:lang w:val="en-US" w:eastAsia="zh-CN"/>
              </w:rPr>
              <w:t>美斯环保节能技术</w:t>
            </w:r>
            <w:r>
              <w:rPr>
                <w:rFonts w:hint="eastAsia" w:ascii="Times New Roman" w:hAnsi="Times New Roman" w:eastAsia="仿宋_GB2312"/>
                <w:color w:val="000000" w:themeColor="text1"/>
                <w:sz w:val="24"/>
                <w:szCs w:val="24"/>
                <w:lang w:eastAsia="zh-CN"/>
              </w:rPr>
              <w:t>有限公司</w:t>
            </w:r>
          </w:p>
        </w:tc>
      </w:tr>
      <w:tr w14:paraId="5738C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620" w:type="dxa"/>
            <w:vAlign w:val="center"/>
          </w:tcPr>
          <w:p w14:paraId="26FC709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olor w:val="000000" w:themeColor="text1"/>
                <w:sz w:val="24"/>
                <w:szCs w:val="24"/>
              </w:rPr>
            </w:pPr>
            <w:r>
              <w:rPr>
                <w:rFonts w:hint="default" w:ascii="Times New Roman" w:hAnsi="Times New Roman" w:eastAsia="仿宋_GB2312"/>
                <w:color w:val="000000" w:themeColor="text1"/>
                <w:sz w:val="24"/>
                <w:szCs w:val="24"/>
              </w:rPr>
              <w:t>水土保持初步设计单位</w:t>
            </w:r>
          </w:p>
        </w:tc>
        <w:tc>
          <w:tcPr>
            <w:tcW w:w="6295" w:type="dxa"/>
            <w:gridSpan w:val="3"/>
            <w:vAlign w:val="center"/>
          </w:tcPr>
          <w:p w14:paraId="66F32CB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olor w:val="000000" w:themeColor="text1"/>
                <w:sz w:val="24"/>
                <w:szCs w:val="24"/>
                <w:lang w:val="en-US" w:eastAsia="zh-CN"/>
              </w:rPr>
            </w:pPr>
            <w:r>
              <w:rPr>
                <w:rFonts w:hint="eastAsia" w:ascii="Times New Roman" w:hAnsi="Times New Roman" w:eastAsia="仿宋_GB2312"/>
                <w:color w:val="000000" w:themeColor="text1"/>
                <w:sz w:val="24"/>
                <w:szCs w:val="24"/>
                <w:lang w:val="en-US" w:eastAsia="zh-CN"/>
              </w:rPr>
              <w:t>广东中山建筑设计院股份有限公司</w:t>
            </w:r>
          </w:p>
        </w:tc>
      </w:tr>
      <w:tr w14:paraId="4F424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620" w:type="dxa"/>
            <w:vAlign w:val="center"/>
          </w:tcPr>
          <w:p w14:paraId="459D8A9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olor w:val="000000" w:themeColor="text1"/>
                <w:sz w:val="24"/>
                <w:szCs w:val="24"/>
              </w:rPr>
            </w:pPr>
            <w:r>
              <w:rPr>
                <w:rFonts w:hint="default" w:ascii="Times New Roman" w:hAnsi="Times New Roman" w:eastAsia="仿宋_GB2312"/>
                <w:color w:val="000000" w:themeColor="text1"/>
                <w:sz w:val="24"/>
                <w:szCs w:val="24"/>
              </w:rPr>
              <w:t>水土保持施工单位</w:t>
            </w:r>
          </w:p>
        </w:tc>
        <w:tc>
          <w:tcPr>
            <w:tcW w:w="6295" w:type="dxa"/>
            <w:gridSpan w:val="3"/>
            <w:vAlign w:val="center"/>
          </w:tcPr>
          <w:p w14:paraId="5913E4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olor w:val="000000" w:themeColor="text1"/>
                <w:sz w:val="24"/>
                <w:szCs w:val="24"/>
                <w:lang w:val="en-US" w:eastAsia="zh-CN"/>
              </w:rPr>
            </w:pPr>
            <w:r>
              <w:rPr>
                <w:rFonts w:hint="eastAsia" w:ascii="Times New Roman" w:hAnsi="Times New Roman" w:eastAsia="仿宋_GB2312"/>
                <w:color w:val="000000" w:themeColor="text1"/>
                <w:sz w:val="24"/>
                <w:szCs w:val="24"/>
                <w:lang w:val="en-US" w:eastAsia="zh-CN"/>
              </w:rPr>
              <w:t>中山市第一建筑工程有限公司</w:t>
            </w:r>
          </w:p>
        </w:tc>
      </w:tr>
      <w:tr w14:paraId="42FF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620" w:type="dxa"/>
            <w:vAlign w:val="center"/>
          </w:tcPr>
          <w:p w14:paraId="0C4D79E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olor w:val="000000" w:themeColor="text1"/>
                <w:sz w:val="24"/>
                <w:szCs w:val="24"/>
              </w:rPr>
            </w:pPr>
            <w:r>
              <w:rPr>
                <w:rFonts w:hint="default" w:ascii="Times New Roman" w:hAnsi="Times New Roman" w:eastAsia="仿宋_GB2312"/>
                <w:color w:val="000000" w:themeColor="text1"/>
                <w:sz w:val="24"/>
                <w:szCs w:val="24"/>
              </w:rPr>
              <w:t>水土保持监理单位</w:t>
            </w:r>
          </w:p>
        </w:tc>
        <w:tc>
          <w:tcPr>
            <w:tcW w:w="6295" w:type="dxa"/>
            <w:gridSpan w:val="3"/>
            <w:vAlign w:val="center"/>
          </w:tcPr>
          <w:p w14:paraId="5326F32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olor w:val="000000" w:themeColor="text1"/>
                <w:sz w:val="24"/>
                <w:szCs w:val="24"/>
                <w:lang w:val="en-US" w:eastAsia="zh-CN"/>
              </w:rPr>
            </w:pPr>
            <w:r>
              <w:rPr>
                <w:rFonts w:hint="eastAsia" w:ascii="Times New Roman" w:hAnsi="Times New Roman" w:eastAsia="仿宋_GB2312"/>
                <w:color w:val="000000" w:themeColor="text1"/>
                <w:sz w:val="24"/>
                <w:szCs w:val="24"/>
                <w:lang w:val="en-US" w:eastAsia="zh-CN"/>
              </w:rPr>
              <w:t>广东中山建设监理咨询有限公司</w:t>
            </w:r>
          </w:p>
        </w:tc>
      </w:tr>
      <w:tr w14:paraId="791D6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620" w:type="dxa"/>
            <w:vAlign w:val="center"/>
          </w:tcPr>
          <w:p w14:paraId="2BD103E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olor w:val="000000" w:themeColor="text1"/>
                <w:sz w:val="24"/>
                <w:szCs w:val="24"/>
              </w:rPr>
            </w:pPr>
            <w:r>
              <w:rPr>
                <w:rFonts w:hint="default" w:ascii="Times New Roman" w:hAnsi="Times New Roman" w:eastAsia="仿宋_GB2312"/>
                <w:color w:val="000000" w:themeColor="text1"/>
                <w:sz w:val="24"/>
                <w:szCs w:val="24"/>
              </w:rPr>
              <w:t>水土保持设施验收</w:t>
            </w:r>
          </w:p>
          <w:p w14:paraId="41BDA49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olor w:val="000000" w:themeColor="text1"/>
                <w:sz w:val="24"/>
                <w:szCs w:val="24"/>
              </w:rPr>
            </w:pPr>
            <w:r>
              <w:rPr>
                <w:rFonts w:hint="default" w:ascii="Times New Roman" w:hAnsi="Times New Roman" w:eastAsia="仿宋_GB2312"/>
                <w:color w:val="000000" w:themeColor="text1"/>
                <w:sz w:val="24"/>
                <w:szCs w:val="24"/>
              </w:rPr>
              <w:t>报告编制单位</w:t>
            </w:r>
          </w:p>
        </w:tc>
        <w:tc>
          <w:tcPr>
            <w:tcW w:w="6295" w:type="dxa"/>
            <w:gridSpan w:val="3"/>
            <w:vAlign w:val="center"/>
          </w:tcPr>
          <w:p w14:paraId="34C862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olor w:val="000000" w:themeColor="text1"/>
                <w:sz w:val="24"/>
                <w:szCs w:val="24"/>
              </w:rPr>
            </w:pPr>
            <w:r>
              <w:rPr>
                <w:rFonts w:hint="eastAsia" w:ascii="Times New Roman" w:hAnsi="Times New Roman" w:eastAsia="仿宋_GB2312"/>
                <w:color w:val="000000" w:themeColor="text1"/>
                <w:sz w:val="24"/>
                <w:szCs w:val="24"/>
                <w:lang w:val="en-US" w:eastAsia="zh-CN"/>
              </w:rPr>
              <w:t>/</w:t>
            </w:r>
          </w:p>
        </w:tc>
      </w:tr>
    </w:tbl>
    <w:p w14:paraId="474D80EF">
      <w:pPr>
        <w:ind w:firstLine="615"/>
        <w:rPr>
          <w:rFonts w:ascii="Times New Roman" w:hAnsi="Times New Roman" w:eastAsia="宋体"/>
          <w:color w:val="FF0000"/>
          <w:sz w:val="30"/>
          <w:szCs w:val="30"/>
        </w:rPr>
      </w:pPr>
    </w:p>
    <w:p w14:paraId="11C706BE">
      <w:pPr>
        <w:ind w:firstLine="615"/>
        <w:rPr>
          <w:rFonts w:ascii="Times New Roman" w:hAnsi="Times New Roman" w:eastAsia="宋体"/>
          <w:color w:val="FF0000"/>
          <w:sz w:val="30"/>
          <w:szCs w:val="30"/>
        </w:rPr>
      </w:pPr>
    </w:p>
    <w:p w14:paraId="6C5C7276">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outlineLvl w:val="0"/>
        <w:rPr>
          <w:rFonts w:hint="eastAsia" w:ascii="Times New Roman" w:hAnsi="Times New Roman" w:eastAsia="宋体" w:cs="Times New Roman"/>
          <w:color w:val="000000" w:themeColor="text1"/>
          <w:sz w:val="30"/>
          <w:szCs w:val="30"/>
        </w:rPr>
      </w:pPr>
      <w:r>
        <w:rPr>
          <w:rFonts w:hint="eastAsia" w:ascii="Times New Roman" w:hAnsi="Times New Roman" w:eastAsia="宋体" w:cs="Times New Roman"/>
          <w:color w:val="000000" w:themeColor="text1"/>
          <w:sz w:val="30"/>
          <w:szCs w:val="30"/>
        </w:rPr>
        <w:t>二、验收意见</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8"/>
      </w:tblGrid>
      <w:tr w14:paraId="38C71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04" w:hRule="atLeast"/>
          <w:jc w:val="center"/>
        </w:trPr>
        <w:tc>
          <w:tcPr>
            <w:tcW w:w="8838" w:type="dxa"/>
          </w:tcPr>
          <w:p w14:paraId="0C53CDF5">
            <w:pPr>
              <w:spacing w:line="560" w:lineRule="exact"/>
              <w:ind w:firstLine="600" w:firstLineChars="200"/>
              <w:rPr>
                <w:rFonts w:ascii="Times New Roman" w:hAnsi="Times New Roman" w:eastAsia="仿宋_GB2312"/>
                <w:color w:val="000000" w:themeColor="text1"/>
                <w:sz w:val="30"/>
                <w:szCs w:val="30"/>
              </w:rPr>
            </w:pPr>
            <w:r>
              <w:rPr>
                <w:rFonts w:ascii="Times New Roman" w:hAnsi="Times New Roman" w:eastAsia="仿宋_GB2312"/>
                <w:color w:val="000000" w:themeColor="text1"/>
                <w:sz w:val="30"/>
                <w:szCs w:val="30"/>
              </w:rPr>
              <w:t>根据《水利部关于加强事中事后监管规范生产建设项目水土保持设施自</w:t>
            </w:r>
            <w:r>
              <w:rPr>
                <w:rFonts w:ascii="Times New Roman" w:hAnsi="Times New Roman" w:eastAsia="仿宋_GB2312"/>
                <w:color w:val="auto"/>
                <w:sz w:val="30"/>
                <w:szCs w:val="30"/>
              </w:rPr>
              <w:t>主验收的通知》（水保〔2017〕365号）</w:t>
            </w:r>
            <w:r>
              <w:rPr>
                <w:rFonts w:hint="eastAsia" w:ascii="Times New Roman" w:hAnsi="Times New Roman" w:eastAsia="仿宋_GB2312"/>
                <w:color w:val="auto"/>
                <w:sz w:val="30"/>
                <w:szCs w:val="30"/>
                <w:lang w:val="en-US" w:eastAsia="zh-CN"/>
              </w:rPr>
              <w:t>及《水利部关于进一步深化“放管服”改革全面加强水土保持监管的意见》（水保</w:t>
            </w:r>
            <w:r>
              <w:rPr>
                <w:rFonts w:ascii="Times New Roman" w:hAnsi="Times New Roman" w:eastAsia="仿宋_GB2312"/>
                <w:color w:val="auto"/>
                <w:sz w:val="30"/>
                <w:szCs w:val="30"/>
              </w:rPr>
              <w:t>〔201</w:t>
            </w:r>
            <w:r>
              <w:rPr>
                <w:rFonts w:hint="eastAsia" w:ascii="Times New Roman" w:hAnsi="Times New Roman" w:eastAsia="仿宋_GB2312"/>
                <w:color w:val="auto"/>
                <w:sz w:val="30"/>
                <w:szCs w:val="30"/>
                <w:lang w:val="en-US" w:eastAsia="zh-CN"/>
              </w:rPr>
              <w:t>9</w:t>
            </w:r>
            <w:r>
              <w:rPr>
                <w:rFonts w:ascii="Times New Roman" w:hAnsi="Times New Roman" w:eastAsia="仿宋_GB2312"/>
                <w:color w:val="auto"/>
                <w:sz w:val="30"/>
                <w:szCs w:val="30"/>
              </w:rPr>
              <w:t>〕</w:t>
            </w:r>
            <w:r>
              <w:rPr>
                <w:rFonts w:hint="eastAsia" w:ascii="Times New Roman" w:hAnsi="Times New Roman" w:eastAsia="仿宋_GB2312"/>
                <w:color w:val="auto"/>
                <w:sz w:val="30"/>
                <w:szCs w:val="30"/>
                <w:lang w:val="en-US" w:eastAsia="zh-CN"/>
              </w:rPr>
              <w:t>160</w:t>
            </w:r>
            <w:r>
              <w:rPr>
                <w:rFonts w:ascii="Times New Roman" w:hAnsi="Times New Roman" w:eastAsia="仿宋_GB2312"/>
                <w:color w:val="auto"/>
                <w:sz w:val="30"/>
                <w:szCs w:val="30"/>
              </w:rPr>
              <w:t>号</w:t>
            </w:r>
            <w:r>
              <w:rPr>
                <w:rFonts w:hint="eastAsia" w:ascii="Times New Roman" w:hAnsi="Times New Roman" w:eastAsia="仿宋_GB2312"/>
                <w:color w:val="auto"/>
                <w:sz w:val="30"/>
                <w:szCs w:val="30"/>
                <w:lang w:val="en-US" w:eastAsia="zh-CN"/>
              </w:rPr>
              <w:t>）要求，中山市弘胜川新材料有限公司年产1.2万吨高分子环保降解新材料研发制造生产线新建项目水土保持方案报告表为承诺制管理，无需提交水土保持设施验收报告，只需要提交水土保持设施验收鉴定书，因此，中山市弘胜川新材料有限公司</w:t>
            </w:r>
            <w:r>
              <w:rPr>
                <w:rFonts w:ascii="Times New Roman" w:hAnsi="Times New Roman" w:eastAsia="仿宋_GB2312"/>
                <w:color w:val="auto"/>
                <w:sz w:val="30"/>
                <w:szCs w:val="30"/>
              </w:rPr>
              <w:t>于202</w:t>
            </w:r>
            <w:r>
              <w:rPr>
                <w:rFonts w:hint="eastAsia" w:ascii="Times New Roman" w:hAnsi="Times New Roman" w:eastAsia="仿宋_GB2312"/>
                <w:color w:val="auto"/>
                <w:sz w:val="30"/>
                <w:szCs w:val="30"/>
                <w:lang w:val="en-US" w:eastAsia="zh-CN"/>
              </w:rPr>
              <w:t>5</w:t>
            </w:r>
            <w:r>
              <w:rPr>
                <w:rFonts w:ascii="Times New Roman" w:hAnsi="Times New Roman" w:eastAsia="仿宋_GB2312"/>
                <w:color w:val="auto"/>
                <w:sz w:val="30"/>
                <w:szCs w:val="30"/>
              </w:rPr>
              <w:t>年</w:t>
            </w:r>
            <w:r>
              <w:rPr>
                <w:rFonts w:hint="eastAsia" w:ascii="Times New Roman" w:hAnsi="Times New Roman" w:eastAsia="仿宋_GB2312"/>
                <w:color w:val="auto"/>
                <w:sz w:val="30"/>
                <w:szCs w:val="30"/>
                <w:lang w:val="en-US" w:eastAsia="zh-CN"/>
              </w:rPr>
              <w:t>1</w:t>
            </w:r>
            <w:r>
              <w:rPr>
                <w:rFonts w:ascii="Times New Roman" w:hAnsi="Times New Roman" w:eastAsia="仿宋_GB2312"/>
                <w:color w:val="auto"/>
                <w:sz w:val="30"/>
                <w:szCs w:val="30"/>
              </w:rPr>
              <w:t>月</w:t>
            </w:r>
            <w:r>
              <w:rPr>
                <w:rFonts w:hint="eastAsia" w:ascii="Times New Roman" w:hAnsi="Times New Roman" w:eastAsia="仿宋_GB2312"/>
                <w:color w:val="auto"/>
                <w:sz w:val="30"/>
                <w:szCs w:val="30"/>
                <w:lang w:val="en-US" w:eastAsia="zh-CN"/>
              </w:rPr>
              <w:t>3</w:t>
            </w:r>
            <w:r>
              <w:rPr>
                <w:rFonts w:ascii="Times New Roman" w:hAnsi="Times New Roman" w:eastAsia="仿宋_GB2312"/>
                <w:color w:val="auto"/>
                <w:sz w:val="30"/>
                <w:szCs w:val="30"/>
              </w:rPr>
              <w:t>日在项目会议室主持召开了</w:t>
            </w:r>
            <w:r>
              <w:rPr>
                <w:rFonts w:hint="eastAsia" w:ascii="Times New Roman" w:hAnsi="Times New Roman" w:eastAsia="仿宋_GB2312"/>
                <w:color w:val="auto"/>
                <w:sz w:val="30"/>
                <w:szCs w:val="30"/>
                <w:u w:val="none"/>
                <w:lang w:eastAsia="zh-CN"/>
              </w:rPr>
              <w:t>中山市弘胜川新材料有限公司年产1.2万吨高分子环保降解新材料研发制造生产线新建项目</w:t>
            </w:r>
            <w:r>
              <w:rPr>
                <w:rFonts w:ascii="Times New Roman" w:hAnsi="Times New Roman" w:eastAsia="仿宋_GB2312"/>
                <w:color w:val="auto"/>
                <w:sz w:val="30"/>
                <w:szCs w:val="30"/>
              </w:rPr>
              <w:t>水土保持设施验收会议。参加会议的有</w:t>
            </w:r>
            <w:r>
              <w:rPr>
                <w:rFonts w:hint="eastAsia" w:ascii="Times New Roman" w:hAnsi="Times New Roman" w:eastAsia="仿宋_GB2312"/>
                <w:color w:val="auto"/>
                <w:sz w:val="30"/>
                <w:szCs w:val="30"/>
              </w:rPr>
              <w:t>建设单位</w:t>
            </w:r>
            <w:r>
              <w:rPr>
                <w:rFonts w:hint="eastAsia" w:ascii="Times New Roman" w:hAnsi="Times New Roman" w:eastAsia="仿宋_GB2312"/>
                <w:color w:val="auto"/>
                <w:sz w:val="30"/>
                <w:szCs w:val="30"/>
                <w:lang w:eastAsia="zh-CN"/>
              </w:rPr>
              <w:t>中山市弘胜川新材料有限公司</w:t>
            </w:r>
            <w:r>
              <w:rPr>
                <w:rFonts w:ascii="Times New Roman" w:hAnsi="Times New Roman" w:eastAsia="仿宋_GB2312"/>
                <w:color w:val="auto"/>
                <w:sz w:val="30"/>
                <w:szCs w:val="30"/>
              </w:rPr>
              <w:t>以及水土保持</w:t>
            </w:r>
            <w:r>
              <w:rPr>
                <w:rFonts w:hint="eastAsia" w:ascii="Times New Roman" w:hAnsi="Times New Roman" w:eastAsia="仿宋_GB2312"/>
                <w:color w:val="auto"/>
                <w:sz w:val="30"/>
                <w:szCs w:val="30"/>
              </w:rPr>
              <w:t>方案</w:t>
            </w:r>
            <w:r>
              <w:rPr>
                <w:rFonts w:ascii="Times New Roman" w:hAnsi="Times New Roman" w:eastAsia="仿宋_GB2312"/>
                <w:color w:val="auto"/>
                <w:sz w:val="30"/>
                <w:szCs w:val="30"/>
              </w:rPr>
              <w:t>编制单位、主体设计单位</w:t>
            </w:r>
            <w:r>
              <w:rPr>
                <w:rFonts w:hint="eastAsia" w:ascii="Times New Roman" w:hAnsi="Times New Roman" w:eastAsia="仿宋_GB2312"/>
                <w:color w:val="auto"/>
                <w:sz w:val="30"/>
                <w:szCs w:val="30"/>
                <w:lang w:eastAsia="zh-CN"/>
              </w:rPr>
              <w:t>、</w:t>
            </w:r>
            <w:r>
              <w:rPr>
                <w:rFonts w:hint="eastAsia" w:ascii="Times New Roman" w:hAnsi="Times New Roman" w:eastAsia="仿宋_GB2312"/>
                <w:color w:val="auto"/>
                <w:sz w:val="30"/>
                <w:szCs w:val="30"/>
                <w:lang w:val="en-US" w:eastAsia="zh-CN"/>
              </w:rPr>
              <w:t>施工单位、监理单位</w:t>
            </w:r>
            <w:r>
              <w:rPr>
                <w:rFonts w:ascii="Times New Roman" w:hAnsi="Times New Roman" w:eastAsia="仿宋_GB2312"/>
                <w:color w:val="auto"/>
                <w:sz w:val="30"/>
                <w:szCs w:val="30"/>
              </w:rPr>
              <w:t>和特邀专家等的代表共</w:t>
            </w:r>
            <w:r>
              <w:rPr>
                <w:rFonts w:hint="eastAsia" w:ascii="Times New Roman" w:hAnsi="Times New Roman" w:eastAsia="仿宋_GB2312"/>
                <w:color w:val="auto"/>
                <w:sz w:val="30"/>
                <w:szCs w:val="30"/>
                <w:lang w:val="en-US" w:eastAsia="zh-CN"/>
              </w:rPr>
              <w:t>6</w:t>
            </w:r>
            <w:r>
              <w:rPr>
                <w:rFonts w:ascii="Times New Roman" w:hAnsi="Times New Roman" w:eastAsia="仿宋_GB2312"/>
                <w:color w:val="auto"/>
                <w:sz w:val="30"/>
                <w:szCs w:val="30"/>
              </w:rPr>
              <w:t>人，会议成立</w:t>
            </w:r>
            <w:r>
              <w:rPr>
                <w:rFonts w:ascii="Times New Roman" w:hAnsi="Times New Roman" w:eastAsia="仿宋_GB2312"/>
                <w:color w:val="000000" w:themeColor="text1"/>
                <w:sz w:val="30"/>
                <w:szCs w:val="30"/>
              </w:rPr>
              <w:t>了验收组（名单附后）。</w:t>
            </w:r>
          </w:p>
          <w:p w14:paraId="1374B73F">
            <w:pPr>
              <w:spacing w:line="560" w:lineRule="exact"/>
              <w:ind w:firstLine="600" w:firstLineChars="200"/>
              <w:rPr>
                <w:rFonts w:ascii="Times New Roman" w:hAnsi="Times New Roman" w:eastAsia="仿宋_GB2312"/>
                <w:color w:val="000000" w:themeColor="text1"/>
                <w:sz w:val="30"/>
                <w:szCs w:val="30"/>
              </w:rPr>
            </w:pPr>
            <w:r>
              <w:rPr>
                <w:rFonts w:ascii="Times New Roman" w:hAnsi="Times New Roman" w:eastAsia="仿宋"/>
                <w:color w:val="000000"/>
                <w:sz w:val="30"/>
                <w:szCs w:val="30"/>
              </w:rPr>
              <w:t>验收会议前，建设</w:t>
            </w:r>
            <w:r>
              <w:rPr>
                <w:rFonts w:hint="eastAsia" w:ascii="Times New Roman" w:hAnsi="Times New Roman" w:eastAsia="仿宋"/>
                <w:color w:val="000000"/>
                <w:sz w:val="30"/>
                <w:szCs w:val="30"/>
                <w:lang w:val="en-US" w:eastAsia="zh-CN"/>
              </w:rPr>
              <w:t>单位</w:t>
            </w:r>
            <w:r>
              <w:rPr>
                <w:rFonts w:ascii="Times New Roman" w:hAnsi="Times New Roman" w:eastAsia="仿宋"/>
                <w:color w:val="000000"/>
                <w:sz w:val="30"/>
                <w:szCs w:val="30"/>
              </w:rPr>
              <w:t>对水土保持设施进行了自查初验，并组织相关单位进行自主验收。</w:t>
            </w:r>
          </w:p>
          <w:p w14:paraId="4310F40A">
            <w:pPr>
              <w:spacing w:line="560" w:lineRule="exact"/>
              <w:ind w:firstLine="600" w:firstLineChars="200"/>
              <w:rPr>
                <w:rFonts w:ascii="Times New Roman" w:hAnsi="Times New Roman" w:eastAsia="仿宋_GB2312"/>
                <w:color w:val="000000" w:themeColor="text1"/>
                <w:sz w:val="30"/>
                <w:szCs w:val="30"/>
              </w:rPr>
            </w:pPr>
            <w:r>
              <w:rPr>
                <w:rFonts w:ascii="Times New Roman" w:hAnsi="Times New Roman" w:eastAsia="仿宋_GB2312"/>
                <w:color w:val="000000" w:themeColor="text1"/>
                <w:sz w:val="30"/>
                <w:szCs w:val="30"/>
              </w:rPr>
              <w:t>验收组及与会代表查看了工程现场，查阅了技术资料，</w:t>
            </w:r>
            <w:r>
              <w:rPr>
                <w:rFonts w:ascii="Times New Roman" w:hAnsi="Times New Roman" w:eastAsia="仿宋"/>
                <w:color w:val="000000"/>
                <w:sz w:val="30"/>
                <w:szCs w:val="30"/>
              </w:rPr>
              <w:t>听取了建设</w:t>
            </w:r>
            <w:r>
              <w:rPr>
                <w:rFonts w:hint="eastAsia" w:ascii="Times New Roman" w:hAnsi="Times New Roman" w:eastAsia="仿宋"/>
                <w:color w:val="000000"/>
                <w:sz w:val="30"/>
                <w:szCs w:val="30"/>
              </w:rPr>
              <w:t>项目</w:t>
            </w:r>
            <w:r>
              <w:rPr>
                <w:rFonts w:ascii="Times New Roman" w:hAnsi="Times New Roman" w:eastAsia="仿宋"/>
                <w:color w:val="000000"/>
                <w:sz w:val="30"/>
                <w:szCs w:val="30"/>
              </w:rPr>
              <w:t>关于水土保持工作情况，形成验收意见如下：</w:t>
            </w:r>
          </w:p>
          <w:p w14:paraId="3C5D5219">
            <w:pPr>
              <w:spacing w:line="560" w:lineRule="exact"/>
              <w:ind w:firstLine="602" w:firstLineChars="200"/>
              <w:rPr>
                <w:rFonts w:ascii="Times New Roman" w:hAnsi="Times New Roman" w:eastAsia="仿宋_GB2312"/>
                <w:b/>
                <w:bCs/>
                <w:color w:val="000000" w:themeColor="text1"/>
                <w:sz w:val="30"/>
                <w:szCs w:val="30"/>
              </w:rPr>
            </w:pPr>
            <w:r>
              <w:rPr>
                <w:rFonts w:ascii="Times New Roman" w:hAnsi="Times New Roman" w:eastAsia="仿宋_GB2312"/>
                <w:b/>
                <w:bCs/>
                <w:color w:val="000000" w:themeColor="text1"/>
                <w:sz w:val="30"/>
                <w:szCs w:val="30"/>
              </w:rPr>
              <w:t>（一）项目概况</w:t>
            </w:r>
          </w:p>
          <w:p w14:paraId="4A069778">
            <w:pPr>
              <w:pStyle w:val="4"/>
              <w:spacing w:line="560" w:lineRule="exact"/>
              <w:ind w:firstLine="600"/>
              <w:rPr>
                <w:rFonts w:ascii="Times New Roman" w:hAnsi="Times New Roman" w:eastAsia="仿宋_GB2312"/>
                <w:color w:val="000000" w:themeColor="text1"/>
                <w:sz w:val="30"/>
                <w:szCs w:val="30"/>
              </w:rPr>
            </w:pPr>
            <w:r>
              <w:rPr>
                <w:rFonts w:hint="eastAsia" w:ascii="Times New Roman" w:hAnsi="Times New Roman" w:eastAsia="仿宋_GB2312"/>
                <w:color w:val="000000" w:themeColor="text1"/>
                <w:sz w:val="30"/>
                <w:szCs w:val="30"/>
                <w:lang w:eastAsia="zh-CN"/>
              </w:rPr>
              <w:t>中山市弘胜川新材料有限公司年产1.2万吨高分子环保降解新材料研发制造生产线新建项目</w:t>
            </w:r>
            <w:r>
              <w:rPr>
                <w:rFonts w:hint="eastAsia" w:ascii="Times New Roman" w:hAnsi="Times New Roman" w:eastAsia="仿宋_GB2312" w:cs="Times New Roman"/>
                <w:color w:val="000000" w:themeColor="text1"/>
                <w:sz w:val="30"/>
                <w:szCs w:val="30"/>
                <w:lang w:eastAsia="zh-CN"/>
              </w:rPr>
              <w:t>位于中山市民众街道新伦村，为新</w:t>
            </w:r>
            <w:r>
              <w:rPr>
                <w:rFonts w:hint="eastAsia" w:ascii="Times New Roman" w:hAnsi="Times New Roman" w:eastAsia="仿宋_GB2312"/>
                <w:color w:val="000000" w:themeColor="text1"/>
                <w:sz w:val="30"/>
                <w:szCs w:val="30"/>
              </w:rPr>
              <w:t>建工程，</w:t>
            </w:r>
            <w:r>
              <w:rPr>
                <w:rFonts w:hint="eastAsia" w:ascii="Times New Roman" w:hAnsi="Times New Roman" w:eastAsia="仿宋_GB2312"/>
                <w:sz w:val="30"/>
                <w:szCs w:val="30"/>
              </w:rPr>
              <w:t>规</w:t>
            </w:r>
            <w:r>
              <w:rPr>
                <w:rFonts w:hint="eastAsia" w:ascii="Times New Roman" w:hAnsi="Times New Roman" w:eastAsia="仿宋_GB2312"/>
                <w:color w:val="000000" w:themeColor="text1"/>
                <w:sz w:val="30"/>
                <w:szCs w:val="30"/>
                <w:lang w:eastAsia="zh-CN"/>
              </w:rPr>
              <w:t>划</w:t>
            </w:r>
            <w:r>
              <w:rPr>
                <w:rFonts w:hint="default" w:ascii="Times New Roman" w:hAnsi="Times New Roman" w:eastAsia="仿宋_GB2312"/>
                <w:color w:val="000000" w:themeColor="text1"/>
                <w:sz w:val="30"/>
                <w:szCs w:val="30"/>
                <w:lang w:eastAsia="zh-CN"/>
              </w:rPr>
              <w:t>用地面积</w:t>
            </w:r>
            <w:r>
              <w:rPr>
                <w:rFonts w:hint="eastAsia" w:ascii="Times New Roman" w:hAnsi="Times New Roman" w:eastAsia="仿宋_GB2312"/>
                <w:color w:val="000000" w:themeColor="text1"/>
                <w:sz w:val="30"/>
                <w:szCs w:val="30"/>
                <w:lang w:eastAsia="zh-CN"/>
              </w:rPr>
              <w:t>10257.60</w:t>
            </w:r>
            <w:r>
              <w:rPr>
                <w:rFonts w:hint="default" w:ascii="Times New Roman" w:hAnsi="Times New Roman" w:eastAsia="仿宋_GB2312"/>
                <w:color w:val="000000" w:themeColor="text1"/>
                <w:sz w:val="30"/>
                <w:szCs w:val="30"/>
                <w:lang w:val="en-US" w:eastAsia="zh-CN"/>
              </w:rPr>
              <w:t>m</w:t>
            </w:r>
            <w:r>
              <w:rPr>
                <w:rFonts w:hint="default" w:ascii="Times New Roman" w:hAnsi="Times New Roman" w:eastAsia="仿宋_GB2312"/>
                <w:color w:val="000000" w:themeColor="text1"/>
                <w:sz w:val="30"/>
                <w:szCs w:val="30"/>
                <w:vertAlign w:val="superscript"/>
                <w:lang w:val="en-US" w:eastAsia="zh-CN"/>
              </w:rPr>
              <w:t>2</w:t>
            </w:r>
            <w:r>
              <w:rPr>
                <w:rFonts w:hint="eastAsia" w:ascii="Times New Roman" w:hAnsi="Times New Roman" w:eastAsia="仿宋_GB2312"/>
                <w:color w:val="000000" w:themeColor="text1"/>
                <w:sz w:val="30"/>
                <w:szCs w:val="30"/>
                <w:lang w:val="en-US" w:eastAsia="zh-CN"/>
              </w:rPr>
              <w:t>（计为1.03hm</w:t>
            </w:r>
            <w:r>
              <w:rPr>
                <w:rFonts w:hint="eastAsia" w:ascii="Times New Roman" w:hAnsi="Times New Roman" w:eastAsia="仿宋_GB2312"/>
                <w:color w:val="000000" w:themeColor="text1"/>
                <w:sz w:val="30"/>
                <w:szCs w:val="30"/>
                <w:vertAlign w:val="superscript"/>
                <w:lang w:val="en-US" w:eastAsia="zh-CN"/>
              </w:rPr>
              <w:t>2</w:t>
            </w:r>
            <w:r>
              <w:rPr>
                <w:rFonts w:hint="eastAsia" w:ascii="Times New Roman" w:hAnsi="Times New Roman" w:eastAsia="仿宋_GB2312"/>
                <w:color w:val="000000" w:themeColor="text1"/>
                <w:sz w:val="30"/>
                <w:szCs w:val="30"/>
                <w:lang w:val="en-US" w:eastAsia="zh-CN"/>
              </w:rPr>
              <w:t>）</w:t>
            </w:r>
            <w:r>
              <w:rPr>
                <w:rFonts w:hint="default" w:ascii="Times New Roman" w:hAnsi="Times New Roman" w:eastAsia="仿宋_GB2312"/>
                <w:color w:val="000000" w:themeColor="text1"/>
                <w:sz w:val="30"/>
                <w:szCs w:val="30"/>
                <w:lang w:eastAsia="zh-CN"/>
              </w:rPr>
              <w:t>，</w:t>
            </w:r>
            <w:r>
              <w:rPr>
                <w:rFonts w:hint="default" w:ascii="Times New Roman" w:hAnsi="Times New Roman" w:eastAsia="仿宋_GB2312"/>
                <w:color w:val="000000" w:themeColor="text1"/>
                <w:sz w:val="30"/>
                <w:szCs w:val="30"/>
                <w:lang w:val="en-US" w:eastAsia="zh-CN"/>
              </w:rPr>
              <w:t>其中可建设用地面积</w:t>
            </w:r>
            <w:r>
              <w:rPr>
                <w:rFonts w:hint="eastAsia" w:ascii="Times New Roman" w:hAnsi="Times New Roman" w:eastAsia="仿宋_GB2312"/>
                <w:color w:val="000000" w:themeColor="text1"/>
                <w:sz w:val="30"/>
                <w:szCs w:val="30"/>
                <w:lang w:val="en-US" w:eastAsia="zh-CN"/>
              </w:rPr>
              <w:t>9323.10</w:t>
            </w:r>
            <w:r>
              <w:rPr>
                <w:rFonts w:hint="default" w:ascii="Times New Roman" w:hAnsi="Times New Roman" w:eastAsia="仿宋_GB2312"/>
                <w:color w:val="000000" w:themeColor="text1"/>
                <w:sz w:val="30"/>
                <w:szCs w:val="30"/>
                <w:lang w:val="en-US" w:eastAsia="zh-CN"/>
              </w:rPr>
              <w:t>m</w:t>
            </w:r>
            <w:r>
              <w:rPr>
                <w:rFonts w:hint="default" w:ascii="Times New Roman" w:hAnsi="Times New Roman" w:eastAsia="仿宋_GB2312"/>
                <w:color w:val="000000" w:themeColor="text1"/>
                <w:sz w:val="30"/>
                <w:szCs w:val="30"/>
                <w:vertAlign w:val="superscript"/>
                <w:lang w:val="en-US" w:eastAsia="zh-CN"/>
              </w:rPr>
              <w:t>2</w:t>
            </w:r>
            <w:r>
              <w:rPr>
                <w:rFonts w:hint="eastAsia" w:ascii="Times New Roman" w:hAnsi="Times New Roman" w:eastAsia="仿宋_GB2312"/>
                <w:color w:val="000000" w:themeColor="text1"/>
                <w:sz w:val="30"/>
                <w:szCs w:val="30"/>
                <w:lang w:val="en-US" w:eastAsia="zh-CN"/>
              </w:rPr>
              <w:t>（计为0.93hm</w:t>
            </w:r>
            <w:r>
              <w:rPr>
                <w:rFonts w:hint="eastAsia" w:ascii="Times New Roman" w:hAnsi="Times New Roman" w:eastAsia="仿宋_GB2312"/>
                <w:color w:val="000000" w:themeColor="text1"/>
                <w:sz w:val="30"/>
                <w:szCs w:val="30"/>
                <w:vertAlign w:val="superscript"/>
                <w:lang w:val="en-US" w:eastAsia="zh-CN"/>
              </w:rPr>
              <w:t>2</w:t>
            </w:r>
            <w:r>
              <w:rPr>
                <w:rFonts w:hint="eastAsia" w:ascii="Times New Roman" w:hAnsi="Times New Roman" w:eastAsia="仿宋_GB2312"/>
                <w:color w:val="000000" w:themeColor="text1"/>
                <w:sz w:val="30"/>
                <w:szCs w:val="30"/>
                <w:lang w:val="en-US" w:eastAsia="zh-CN"/>
              </w:rPr>
              <w:t>）</w:t>
            </w:r>
            <w:r>
              <w:rPr>
                <w:rFonts w:hint="default" w:ascii="Times New Roman" w:hAnsi="Times New Roman" w:eastAsia="仿宋_GB2312"/>
                <w:color w:val="000000" w:themeColor="text1"/>
                <w:sz w:val="30"/>
                <w:szCs w:val="30"/>
                <w:lang w:val="en-US" w:eastAsia="zh-CN"/>
              </w:rPr>
              <w:t>，防护绿地面积</w:t>
            </w:r>
            <w:r>
              <w:rPr>
                <w:rFonts w:hint="eastAsia" w:ascii="Times New Roman" w:hAnsi="Times New Roman" w:eastAsia="仿宋_GB2312"/>
                <w:color w:val="000000" w:themeColor="text1"/>
                <w:sz w:val="30"/>
                <w:szCs w:val="30"/>
                <w:lang w:val="en-US" w:eastAsia="zh-CN"/>
              </w:rPr>
              <w:t>934.50</w:t>
            </w:r>
            <w:r>
              <w:rPr>
                <w:rFonts w:hint="default" w:ascii="Times New Roman" w:hAnsi="Times New Roman" w:eastAsia="仿宋_GB2312"/>
                <w:color w:val="000000" w:themeColor="text1"/>
                <w:sz w:val="30"/>
                <w:szCs w:val="30"/>
                <w:lang w:val="en-US" w:eastAsia="zh-CN"/>
              </w:rPr>
              <w:t>m</w:t>
            </w:r>
            <w:r>
              <w:rPr>
                <w:rFonts w:hint="default" w:ascii="Times New Roman" w:hAnsi="Times New Roman" w:eastAsia="仿宋_GB2312"/>
                <w:color w:val="000000" w:themeColor="text1"/>
                <w:sz w:val="30"/>
                <w:szCs w:val="30"/>
                <w:vertAlign w:val="superscript"/>
                <w:lang w:val="en-US" w:eastAsia="zh-CN"/>
              </w:rPr>
              <w:t>2</w:t>
            </w:r>
            <w:r>
              <w:rPr>
                <w:rFonts w:hint="eastAsia" w:ascii="Times New Roman" w:hAnsi="Times New Roman" w:eastAsia="仿宋_GB2312"/>
                <w:color w:val="000000" w:themeColor="text1"/>
                <w:sz w:val="30"/>
                <w:szCs w:val="30"/>
                <w:lang w:val="en-US" w:eastAsia="zh-CN"/>
              </w:rPr>
              <w:t>（计为0.10hm</w:t>
            </w:r>
            <w:r>
              <w:rPr>
                <w:rFonts w:hint="eastAsia" w:ascii="Times New Roman" w:hAnsi="Times New Roman" w:eastAsia="仿宋_GB2312"/>
                <w:color w:val="000000" w:themeColor="text1"/>
                <w:sz w:val="30"/>
                <w:szCs w:val="30"/>
                <w:vertAlign w:val="superscript"/>
                <w:lang w:val="en-US" w:eastAsia="zh-CN"/>
              </w:rPr>
              <w:t>2</w:t>
            </w:r>
            <w:r>
              <w:rPr>
                <w:rFonts w:hint="eastAsia" w:ascii="Times New Roman" w:hAnsi="Times New Roman" w:eastAsia="仿宋_GB2312"/>
                <w:color w:val="000000" w:themeColor="text1"/>
                <w:sz w:val="30"/>
                <w:szCs w:val="30"/>
                <w:lang w:val="en-US" w:eastAsia="zh-CN"/>
              </w:rPr>
              <w:t>）；规划</w:t>
            </w:r>
            <w:r>
              <w:rPr>
                <w:rFonts w:hint="default" w:ascii="Times New Roman" w:hAnsi="Times New Roman" w:eastAsia="仿宋_GB2312"/>
                <w:color w:val="000000" w:themeColor="text1"/>
                <w:sz w:val="30"/>
                <w:szCs w:val="30"/>
                <w:lang w:val="en-US" w:eastAsia="zh-CN"/>
              </w:rPr>
              <w:t>总建筑面积为</w:t>
            </w:r>
            <w:r>
              <w:rPr>
                <w:rFonts w:hint="eastAsia" w:ascii="Times New Roman" w:hAnsi="Times New Roman" w:eastAsia="仿宋_GB2312"/>
                <w:color w:val="000000" w:themeColor="text1"/>
                <w:sz w:val="30"/>
                <w:szCs w:val="30"/>
                <w:lang w:val="en-US" w:eastAsia="zh-CN"/>
              </w:rPr>
              <w:t>22980.70</w:t>
            </w:r>
            <w:r>
              <w:rPr>
                <w:rFonts w:hint="default" w:ascii="Times New Roman" w:hAnsi="Times New Roman" w:eastAsia="仿宋_GB2312"/>
                <w:color w:val="000000" w:themeColor="text1"/>
                <w:sz w:val="30"/>
                <w:szCs w:val="30"/>
                <w:lang w:val="en-US" w:eastAsia="zh-CN"/>
              </w:rPr>
              <w:t>m</w:t>
            </w:r>
            <w:r>
              <w:rPr>
                <w:rFonts w:hint="default" w:ascii="Times New Roman" w:hAnsi="Times New Roman" w:eastAsia="仿宋_GB2312"/>
                <w:color w:val="000000" w:themeColor="text1"/>
                <w:sz w:val="30"/>
                <w:szCs w:val="30"/>
                <w:vertAlign w:val="superscript"/>
                <w:lang w:val="en-US" w:eastAsia="zh-CN"/>
              </w:rPr>
              <w:t>2</w:t>
            </w:r>
            <w:r>
              <w:rPr>
                <w:rFonts w:hint="default" w:ascii="Times New Roman" w:hAnsi="Times New Roman" w:eastAsia="仿宋_GB2312"/>
                <w:color w:val="000000" w:themeColor="text1"/>
                <w:sz w:val="30"/>
                <w:szCs w:val="30"/>
                <w:lang w:val="en-US" w:eastAsia="zh-CN"/>
              </w:rPr>
              <w:t>，其中计容建筑面积</w:t>
            </w:r>
            <w:r>
              <w:rPr>
                <w:rFonts w:hint="eastAsia" w:ascii="Times New Roman" w:hAnsi="Times New Roman" w:eastAsia="仿宋_GB2312"/>
                <w:color w:val="000000" w:themeColor="text1"/>
                <w:sz w:val="30"/>
                <w:szCs w:val="30"/>
                <w:lang w:val="en-US" w:eastAsia="zh-CN"/>
              </w:rPr>
              <w:t>22980.70</w:t>
            </w:r>
            <w:r>
              <w:rPr>
                <w:rFonts w:hint="default" w:ascii="Times New Roman" w:hAnsi="Times New Roman" w:eastAsia="仿宋_GB2312"/>
                <w:color w:val="000000" w:themeColor="text1"/>
                <w:sz w:val="30"/>
                <w:szCs w:val="30"/>
                <w:lang w:val="en-US" w:eastAsia="zh-CN"/>
              </w:rPr>
              <w:t>m</w:t>
            </w:r>
            <w:r>
              <w:rPr>
                <w:rFonts w:hint="default" w:ascii="Times New Roman" w:hAnsi="Times New Roman" w:eastAsia="仿宋_GB2312"/>
                <w:color w:val="000000" w:themeColor="text1"/>
                <w:sz w:val="30"/>
                <w:szCs w:val="30"/>
                <w:vertAlign w:val="superscript"/>
                <w:lang w:val="en-US" w:eastAsia="zh-CN"/>
              </w:rPr>
              <w:t>2</w:t>
            </w:r>
            <w:r>
              <w:rPr>
                <w:rFonts w:hint="default" w:ascii="Times New Roman" w:hAnsi="Times New Roman" w:eastAsia="仿宋_GB2312"/>
                <w:color w:val="000000" w:themeColor="text1"/>
                <w:sz w:val="30"/>
                <w:szCs w:val="30"/>
                <w:lang w:val="en-US" w:eastAsia="zh-CN"/>
              </w:rPr>
              <w:t>，不计容建筑面积</w:t>
            </w:r>
            <w:r>
              <w:rPr>
                <w:rFonts w:hint="eastAsia" w:ascii="Times New Roman" w:hAnsi="Times New Roman" w:eastAsia="仿宋_GB2312"/>
                <w:color w:val="000000" w:themeColor="text1"/>
                <w:sz w:val="30"/>
                <w:szCs w:val="30"/>
                <w:lang w:val="en-US" w:eastAsia="zh-CN"/>
              </w:rPr>
              <w:t>0</w:t>
            </w:r>
            <w:r>
              <w:rPr>
                <w:rFonts w:hint="default" w:ascii="Times New Roman" w:hAnsi="Times New Roman" w:eastAsia="仿宋_GB2312"/>
                <w:color w:val="000000" w:themeColor="text1"/>
                <w:sz w:val="30"/>
                <w:szCs w:val="30"/>
                <w:lang w:val="en-US" w:eastAsia="zh-CN"/>
              </w:rPr>
              <w:t>m</w:t>
            </w:r>
            <w:r>
              <w:rPr>
                <w:rFonts w:hint="default" w:ascii="Times New Roman" w:hAnsi="Times New Roman" w:eastAsia="仿宋_GB2312"/>
                <w:color w:val="000000" w:themeColor="text1"/>
                <w:sz w:val="30"/>
                <w:szCs w:val="30"/>
                <w:vertAlign w:val="superscript"/>
                <w:lang w:val="en-US" w:eastAsia="zh-CN"/>
              </w:rPr>
              <w:t>2</w:t>
            </w:r>
            <w:r>
              <w:rPr>
                <w:rFonts w:hint="default" w:ascii="Times New Roman" w:hAnsi="Times New Roman" w:eastAsia="仿宋_GB2312"/>
                <w:color w:val="000000" w:themeColor="text1"/>
                <w:sz w:val="30"/>
                <w:szCs w:val="30"/>
                <w:lang w:val="en-US" w:eastAsia="zh-CN"/>
              </w:rPr>
              <w:t>，容积率为</w:t>
            </w:r>
            <w:r>
              <w:rPr>
                <w:rFonts w:hint="eastAsia" w:ascii="Times New Roman" w:hAnsi="Times New Roman" w:eastAsia="仿宋_GB2312"/>
                <w:color w:val="000000" w:themeColor="text1"/>
                <w:sz w:val="30"/>
                <w:szCs w:val="30"/>
                <w:lang w:val="en-US" w:eastAsia="zh-CN"/>
              </w:rPr>
              <w:t>2.24</w:t>
            </w:r>
            <w:r>
              <w:rPr>
                <w:rFonts w:hint="default" w:ascii="Times New Roman" w:hAnsi="Times New Roman" w:eastAsia="仿宋_GB2312"/>
                <w:color w:val="000000" w:themeColor="text1"/>
                <w:sz w:val="30"/>
                <w:szCs w:val="30"/>
                <w:lang w:val="en-US" w:eastAsia="zh-CN"/>
              </w:rPr>
              <w:t>；建筑物基底占地面积</w:t>
            </w:r>
            <w:r>
              <w:rPr>
                <w:rFonts w:hint="eastAsia" w:ascii="Times New Roman" w:hAnsi="Times New Roman" w:eastAsia="仿宋_GB2312"/>
                <w:color w:val="000000" w:themeColor="text1"/>
                <w:sz w:val="30"/>
                <w:szCs w:val="30"/>
                <w:lang w:val="en-US" w:eastAsia="zh-CN"/>
              </w:rPr>
              <w:t>4460.83</w:t>
            </w:r>
            <w:r>
              <w:rPr>
                <w:rFonts w:hint="default" w:ascii="Times New Roman" w:hAnsi="Times New Roman" w:eastAsia="仿宋_GB2312"/>
                <w:color w:val="000000" w:themeColor="text1"/>
                <w:sz w:val="30"/>
                <w:szCs w:val="30"/>
                <w:lang w:val="en-US" w:eastAsia="zh-CN"/>
              </w:rPr>
              <w:t>m</w:t>
            </w:r>
            <w:r>
              <w:rPr>
                <w:rFonts w:hint="default" w:ascii="Times New Roman" w:hAnsi="Times New Roman" w:eastAsia="仿宋_GB2312"/>
                <w:color w:val="000000" w:themeColor="text1"/>
                <w:sz w:val="30"/>
                <w:szCs w:val="30"/>
                <w:vertAlign w:val="superscript"/>
                <w:lang w:val="en-US" w:eastAsia="zh-CN"/>
              </w:rPr>
              <w:t>2</w:t>
            </w:r>
            <w:r>
              <w:rPr>
                <w:rFonts w:hint="default" w:ascii="Times New Roman" w:hAnsi="Times New Roman" w:eastAsia="仿宋_GB2312"/>
                <w:color w:val="000000" w:themeColor="text1"/>
                <w:sz w:val="30"/>
                <w:szCs w:val="30"/>
                <w:lang w:val="en-US" w:eastAsia="zh-CN"/>
              </w:rPr>
              <w:t>，建筑密度为</w:t>
            </w:r>
            <w:r>
              <w:rPr>
                <w:rFonts w:hint="eastAsia" w:ascii="Times New Roman" w:hAnsi="Times New Roman" w:eastAsia="仿宋_GB2312"/>
                <w:color w:val="000000" w:themeColor="text1"/>
                <w:sz w:val="30"/>
                <w:szCs w:val="30"/>
                <w:lang w:val="en-US" w:eastAsia="zh-CN"/>
              </w:rPr>
              <w:t>47.85</w:t>
            </w:r>
            <w:r>
              <w:rPr>
                <w:rFonts w:hint="default" w:ascii="Times New Roman" w:hAnsi="Times New Roman" w:eastAsia="仿宋_GB2312"/>
                <w:color w:val="000000" w:themeColor="text1"/>
                <w:sz w:val="30"/>
                <w:szCs w:val="30"/>
                <w:lang w:val="en-US" w:eastAsia="zh-CN"/>
              </w:rPr>
              <w:t>%；规划绿化面积</w:t>
            </w:r>
            <w:r>
              <w:rPr>
                <w:rFonts w:hint="eastAsia" w:ascii="Times New Roman" w:hAnsi="Times New Roman" w:eastAsia="仿宋_GB2312"/>
                <w:color w:val="000000" w:themeColor="text1"/>
                <w:sz w:val="30"/>
                <w:szCs w:val="30"/>
                <w:lang w:val="en-US" w:eastAsia="zh-CN"/>
              </w:rPr>
              <w:t>946.42</w:t>
            </w:r>
            <w:r>
              <w:rPr>
                <w:rFonts w:hint="default" w:ascii="Times New Roman" w:hAnsi="Times New Roman" w:eastAsia="仿宋_GB2312"/>
                <w:color w:val="000000" w:themeColor="text1"/>
                <w:sz w:val="30"/>
                <w:szCs w:val="30"/>
                <w:lang w:val="en-US" w:eastAsia="zh-CN"/>
              </w:rPr>
              <w:t>m</w:t>
            </w:r>
            <w:r>
              <w:rPr>
                <w:rFonts w:hint="default" w:ascii="Times New Roman" w:hAnsi="Times New Roman" w:eastAsia="仿宋_GB2312"/>
                <w:color w:val="000000" w:themeColor="text1"/>
                <w:sz w:val="30"/>
                <w:szCs w:val="30"/>
                <w:vertAlign w:val="superscript"/>
                <w:lang w:val="en-US" w:eastAsia="zh-CN"/>
              </w:rPr>
              <w:t>2</w:t>
            </w:r>
            <w:r>
              <w:rPr>
                <w:rFonts w:hint="default" w:ascii="Times New Roman" w:hAnsi="Times New Roman" w:eastAsia="仿宋_GB2312"/>
                <w:color w:val="000000" w:themeColor="text1"/>
                <w:sz w:val="30"/>
                <w:szCs w:val="30"/>
                <w:lang w:val="en-US" w:eastAsia="zh-CN"/>
              </w:rPr>
              <w:t>，绿地率为10.</w:t>
            </w:r>
            <w:r>
              <w:rPr>
                <w:rFonts w:hint="eastAsia" w:ascii="Times New Roman" w:hAnsi="Times New Roman" w:eastAsia="仿宋_GB2312"/>
                <w:color w:val="000000" w:themeColor="text1"/>
                <w:sz w:val="30"/>
                <w:szCs w:val="30"/>
                <w:lang w:val="en-US" w:eastAsia="zh-CN"/>
              </w:rPr>
              <w:t>15</w:t>
            </w:r>
            <w:r>
              <w:rPr>
                <w:rFonts w:hint="default" w:ascii="Times New Roman" w:hAnsi="Times New Roman" w:eastAsia="仿宋_GB2312"/>
                <w:color w:val="000000" w:themeColor="text1"/>
                <w:sz w:val="30"/>
                <w:szCs w:val="30"/>
                <w:lang w:val="en-US" w:eastAsia="zh-CN"/>
              </w:rPr>
              <w:t>%</w:t>
            </w:r>
            <w:r>
              <w:rPr>
                <w:rFonts w:hint="eastAsia" w:ascii="Times New Roman" w:hAnsi="Times New Roman" w:eastAsia="仿宋_GB2312"/>
                <w:color w:val="000000" w:themeColor="text1"/>
                <w:sz w:val="30"/>
                <w:szCs w:val="30"/>
                <w:lang w:val="en-US" w:eastAsia="zh-CN"/>
              </w:rPr>
              <w:t>；</w:t>
            </w:r>
            <w:r>
              <w:rPr>
                <w:rFonts w:hint="default" w:ascii="Times New Roman" w:hAnsi="Times New Roman" w:eastAsia="仿宋_GB2312"/>
                <w:color w:val="000000" w:themeColor="text1"/>
                <w:sz w:val="30"/>
                <w:szCs w:val="30"/>
                <w:lang w:val="en-US" w:eastAsia="zh-CN"/>
              </w:rPr>
              <w:t>配置停车位</w:t>
            </w:r>
            <w:r>
              <w:rPr>
                <w:rFonts w:hint="eastAsia" w:ascii="Times New Roman" w:hAnsi="Times New Roman" w:eastAsia="仿宋_GB2312"/>
                <w:color w:val="000000" w:themeColor="text1"/>
                <w:sz w:val="30"/>
                <w:szCs w:val="30"/>
                <w:lang w:val="en-US" w:eastAsia="zh-CN"/>
              </w:rPr>
              <w:t>95</w:t>
            </w:r>
            <w:r>
              <w:rPr>
                <w:rFonts w:hint="default" w:ascii="Times New Roman" w:hAnsi="Times New Roman" w:eastAsia="仿宋_GB2312"/>
                <w:color w:val="000000" w:themeColor="text1"/>
                <w:sz w:val="30"/>
                <w:szCs w:val="30"/>
                <w:lang w:val="en-US" w:eastAsia="zh-CN"/>
              </w:rPr>
              <w:t>个</w:t>
            </w:r>
            <w:r>
              <w:rPr>
                <w:rFonts w:hint="eastAsia" w:ascii="Times New Roman" w:hAnsi="Times New Roman" w:eastAsia="仿宋_GB2312"/>
                <w:color w:val="000000" w:themeColor="text1"/>
                <w:sz w:val="30"/>
                <w:szCs w:val="30"/>
                <w:lang w:val="en-US" w:eastAsia="zh-CN"/>
              </w:rPr>
              <w:t>。</w:t>
            </w:r>
            <w:r>
              <w:rPr>
                <w:rFonts w:hint="eastAsia" w:ascii="Times New Roman" w:hAnsi="Times New Roman" w:eastAsia="仿宋_GB2312"/>
                <w:sz w:val="30"/>
                <w:szCs w:val="30"/>
                <w:lang w:val="en-US" w:eastAsia="zh-CN"/>
              </w:rPr>
              <w:t>建设内容主要包括：</w:t>
            </w:r>
            <w:r>
              <w:rPr>
                <w:rFonts w:hint="default" w:ascii="Times New Roman" w:hAnsi="Times New Roman" w:eastAsia="仿宋_GB2312"/>
                <w:sz w:val="30"/>
                <w:szCs w:val="30"/>
                <w:lang w:val="en-US" w:eastAsia="zh-CN"/>
              </w:rPr>
              <w:t>新建</w:t>
            </w:r>
            <w:r>
              <w:rPr>
                <w:rFonts w:hint="eastAsia" w:ascii="Times New Roman" w:hAnsi="Times New Roman" w:eastAsia="仿宋_GB2312"/>
                <w:sz w:val="30"/>
                <w:szCs w:val="30"/>
                <w:lang w:val="en-US" w:eastAsia="zh-CN"/>
              </w:rPr>
              <w:t>1</w:t>
            </w:r>
            <w:r>
              <w:rPr>
                <w:rFonts w:hint="default" w:ascii="Times New Roman" w:hAnsi="Times New Roman" w:eastAsia="仿宋_GB2312"/>
                <w:sz w:val="30"/>
                <w:szCs w:val="30"/>
                <w:lang w:val="en-US" w:eastAsia="zh-CN"/>
              </w:rPr>
              <w:t>幢</w:t>
            </w:r>
            <w:r>
              <w:rPr>
                <w:rFonts w:hint="eastAsia" w:ascii="Times New Roman" w:hAnsi="Times New Roman" w:eastAsia="仿宋_GB2312"/>
                <w:sz w:val="30"/>
                <w:szCs w:val="30"/>
                <w:lang w:val="en-US" w:eastAsia="zh-CN"/>
              </w:rPr>
              <w:t>5层厂房</w:t>
            </w:r>
            <w:r>
              <w:rPr>
                <w:rFonts w:hint="default" w:ascii="Times New Roman" w:hAnsi="Times New Roman" w:eastAsia="仿宋_GB2312"/>
                <w:sz w:val="30"/>
                <w:szCs w:val="30"/>
                <w:lang w:val="en-US" w:eastAsia="zh-CN"/>
              </w:rPr>
              <w:t>、1幢</w:t>
            </w:r>
            <w:r>
              <w:rPr>
                <w:rFonts w:hint="eastAsia" w:ascii="Times New Roman" w:hAnsi="Times New Roman" w:eastAsia="仿宋_GB2312"/>
                <w:sz w:val="30"/>
                <w:szCs w:val="30"/>
                <w:lang w:val="en-US" w:eastAsia="zh-CN"/>
              </w:rPr>
              <w:t>6</w:t>
            </w:r>
            <w:r>
              <w:rPr>
                <w:rFonts w:hint="default" w:ascii="Times New Roman" w:hAnsi="Times New Roman" w:eastAsia="仿宋_GB2312"/>
                <w:sz w:val="30"/>
                <w:szCs w:val="30"/>
                <w:lang w:val="en-US" w:eastAsia="zh-CN"/>
              </w:rPr>
              <w:t>层</w:t>
            </w:r>
            <w:r>
              <w:rPr>
                <w:rFonts w:hint="eastAsia" w:ascii="Times New Roman" w:hAnsi="Times New Roman" w:eastAsia="仿宋_GB2312"/>
                <w:sz w:val="30"/>
                <w:szCs w:val="30"/>
                <w:lang w:val="en-US" w:eastAsia="zh-CN"/>
              </w:rPr>
              <w:t>宿舍楼</w:t>
            </w:r>
            <w:r>
              <w:rPr>
                <w:rFonts w:hint="default" w:ascii="Times New Roman" w:hAnsi="Times New Roman" w:eastAsia="仿宋_GB2312"/>
                <w:sz w:val="30"/>
                <w:szCs w:val="30"/>
                <w:lang w:val="en-US" w:eastAsia="zh-CN"/>
              </w:rPr>
              <w:t>，以及道路广场</w:t>
            </w:r>
            <w:r>
              <w:rPr>
                <w:rFonts w:hint="eastAsia" w:ascii="Times New Roman" w:hAnsi="Times New Roman" w:eastAsia="仿宋_GB2312"/>
                <w:sz w:val="30"/>
                <w:szCs w:val="30"/>
                <w:lang w:val="en-US" w:eastAsia="zh-CN"/>
              </w:rPr>
              <w:t>、</w:t>
            </w:r>
            <w:r>
              <w:rPr>
                <w:rFonts w:hint="default" w:ascii="Times New Roman" w:hAnsi="Times New Roman" w:eastAsia="仿宋_GB2312"/>
                <w:sz w:val="30"/>
                <w:szCs w:val="30"/>
                <w:lang w:val="en-US" w:eastAsia="zh-CN"/>
              </w:rPr>
              <w:t>景观绿化</w:t>
            </w:r>
            <w:r>
              <w:rPr>
                <w:rFonts w:hint="eastAsia" w:ascii="Times New Roman" w:hAnsi="Times New Roman" w:eastAsia="仿宋_GB2312"/>
                <w:sz w:val="30"/>
                <w:szCs w:val="30"/>
                <w:lang w:val="en-US" w:eastAsia="zh-CN"/>
              </w:rPr>
              <w:t>和管线工程</w:t>
            </w:r>
            <w:r>
              <w:rPr>
                <w:rFonts w:hint="default" w:ascii="Times New Roman" w:hAnsi="Times New Roman" w:eastAsia="仿宋_GB2312"/>
                <w:sz w:val="30"/>
                <w:szCs w:val="30"/>
                <w:lang w:val="en-US" w:eastAsia="zh-CN"/>
              </w:rPr>
              <w:t>等</w:t>
            </w:r>
            <w:r>
              <w:rPr>
                <w:rFonts w:hint="eastAsia" w:ascii="Times New Roman" w:hAnsi="Times New Roman" w:eastAsia="仿宋_GB2312"/>
                <w:sz w:val="30"/>
                <w:szCs w:val="30"/>
                <w:lang w:val="en-US" w:eastAsia="zh-CN"/>
              </w:rPr>
              <w:t>配套设施</w:t>
            </w:r>
            <w:r>
              <w:rPr>
                <w:rFonts w:hint="default" w:ascii="Times New Roman" w:hAnsi="Times New Roman" w:eastAsia="仿宋_GB2312"/>
                <w:sz w:val="30"/>
                <w:szCs w:val="30"/>
                <w:lang w:val="en-US" w:eastAsia="zh-CN"/>
              </w:rPr>
              <w:t>。</w:t>
            </w:r>
            <w:r>
              <w:rPr>
                <w:rFonts w:hint="eastAsia" w:ascii="Times New Roman" w:hAnsi="Times New Roman" w:eastAsia="仿宋_GB2312"/>
                <w:color w:val="000000" w:themeColor="text1"/>
                <w:sz w:val="30"/>
                <w:szCs w:val="30"/>
              </w:rPr>
              <w:t>工程完善挖方总量为</w:t>
            </w:r>
            <w:r>
              <w:rPr>
                <w:rFonts w:hint="eastAsia" w:ascii="Times New Roman" w:hAnsi="Times New Roman" w:eastAsia="仿宋_GB2312"/>
                <w:color w:val="000000" w:themeColor="text1"/>
                <w:sz w:val="30"/>
                <w:szCs w:val="30"/>
                <w:lang w:val="en-US" w:eastAsia="zh-CN"/>
              </w:rPr>
              <w:t>0.12</w:t>
            </w:r>
            <w:r>
              <w:rPr>
                <w:rFonts w:hint="eastAsia" w:ascii="Times New Roman" w:hAnsi="Times New Roman" w:eastAsia="仿宋_GB2312"/>
                <w:color w:val="000000" w:themeColor="text1"/>
                <w:sz w:val="30"/>
                <w:szCs w:val="30"/>
              </w:rPr>
              <w:t>万m</w:t>
            </w:r>
            <w:r>
              <w:rPr>
                <w:rFonts w:hint="eastAsia" w:ascii="Times New Roman" w:hAnsi="Times New Roman" w:eastAsia="仿宋_GB2312"/>
                <w:sz w:val="30"/>
                <w:szCs w:val="30"/>
                <w:vertAlign w:val="superscript"/>
              </w:rPr>
              <w:t>3</w:t>
            </w:r>
            <w:r>
              <w:rPr>
                <w:rFonts w:hint="eastAsia" w:ascii="Times New Roman" w:hAnsi="Times New Roman" w:eastAsia="仿宋_GB2312"/>
                <w:color w:val="000000" w:themeColor="text1"/>
                <w:sz w:val="30"/>
                <w:szCs w:val="30"/>
              </w:rPr>
              <w:t>，填方</w:t>
            </w:r>
            <w:r>
              <w:rPr>
                <w:rFonts w:hint="eastAsia" w:ascii="Times New Roman" w:hAnsi="Times New Roman" w:eastAsia="仿宋_GB2312"/>
                <w:color w:val="auto"/>
                <w:sz w:val="30"/>
                <w:szCs w:val="30"/>
              </w:rPr>
              <w:t>总</w:t>
            </w:r>
            <w:r>
              <w:rPr>
                <w:rFonts w:hint="eastAsia" w:ascii="Times New Roman" w:hAnsi="Times New Roman" w:eastAsia="仿宋_GB2312" w:cs="Times New Roman"/>
                <w:color w:val="auto"/>
                <w:sz w:val="30"/>
                <w:szCs w:val="30"/>
                <w:lang w:val="en-US" w:eastAsia="zh-CN"/>
              </w:rPr>
              <w:t>量为0.78万m</w:t>
            </w:r>
            <w:r>
              <w:rPr>
                <w:rFonts w:hint="eastAsia" w:ascii="Times New Roman" w:hAnsi="Times New Roman" w:eastAsia="仿宋_GB2312" w:cs="Times New Roman"/>
                <w:color w:val="auto"/>
                <w:sz w:val="30"/>
                <w:szCs w:val="30"/>
                <w:vertAlign w:val="superscript"/>
                <w:lang w:val="en-US" w:eastAsia="zh-CN"/>
              </w:rPr>
              <w:t>3</w:t>
            </w:r>
            <w:r>
              <w:rPr>
                <w:rFonts w:hint="eastAsia"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en-US" w:eastAsia="zh-CN"/>
              </w:rPr>
              <w:t>借</w:t>
            </w:r>
            <w:r>
              <w:rPr>
                <w:rFonts w:hint="default" w:ascii="Times New Roman" w:hAnsi="Times New Roman" w:eastAsia="仿宋_GB2312" w:cs="Times New Roman"/>
                <w:color w:val="000000" w:themeColor="text1"/>
                <w:sz w:val="30"/>
                <w:szCs w:val="30"/>
                <w:lang w:val="en-US" w:eastAsia="zh-CN"/>
              </w:rPr>
              <w:t>方</w:t>
            </w:r>
            <w:r>
              <w:rPr>
                <w:rFonts w:hint="eastAsia" w:ascii="Times New Roman" w:hAnsi="Times New Roman" w:eastAsia="仿宋_GB2312" w:cs="Times New Roman"/>
                <w:color w:val="000000" w:themeColor="text1"/>
                <w:sz w:val="30"/>
                <w:szCs w:val="30"/>
                <w:lang w:val="en-US" w:eastAsia="zh-CN"/>
              </w:rPr>
              <w:t>0.66</w:t>
            </w:r>
            <w:r>
              <w:rPr>
                <w:rFonts w:hint="default" w:ascii="Times New Roman" w:hAnsi="Times New Roman" w:eastAsia="仿宋_GB2312" w:cs="Times New Roman"/>
                <w:color w:val="000000" w:themeColor="text1"/>
                <w:sz w:val="30"/>
                <w:szCs w:val="30"/>
                <w:lang w:val="en-US" w:eastAsia="zh-CN"/>
              </w:rPr>
              <w:t>万m</w:t>
            </w:r>
            <w:r>
              <w:rPr>
                <w:rFonts w:hint="default" w:ascii="Times New Roman" w:hAnsi="Times New Roman" w:eastAsia="仿宋_GB2312" w:cs="Times New Roman"/>
                <w:color w:val="000000" w:themeColor="text1"/>
                <w:sz w:val="30"/>
                <w:szCs w:val="30"/>
                <w:vertAlign w:val="superscript"/>
                <w:lang w:val="en-US" w:eastAsia="zh-CN"/>
              </w:rPr>
              <w:t>3</w:t>
            </w:r>
            <w:r>
              <w:rPr>
                <w:rFonts w:hint="eastAsia" w:ascii="Times New Roman" w:hAnsi="Times New Roman" w:eastAsia="仿宋_GB2312" w:cs="Times New Roman"/>
                <w:color w:val="000000" w:themeColor="text1"/>
                <w:sz w:val="30"/>
                <w:szCs w:val="30"/>
                <w:lang w:val="en-US" w:eastAsia="zh-CN"/>
              </w:rPr>
              <w:t>，</w:t>
            </w:r>
            <w:r>
              <w:rPr>
                <w:rFonts w:hint="default" w:ascii="Times New Roman" w:hAnsi="Times New Roman" w:eastAsia="仿宋_GB2312" w:cs="Times New Roman"/>
                <w:color w:val="000000" w:themeColor="text1"/>
                <w:sz w:val="30"/>
                <w:szCs w:val="30"/>
                <w:lang w:val="en-US" w:eastAsia="zh-CN"/>
              </w:rPr>
              <w:t>无弃土</w:t>
            </w:r>
            <w:r>
              <w:rPr>
                <w:rFonts w:hint="eastAsia" w:ascii="Times New Roman" w:hAnsi="Times New Roman" w:eastAsia="仿宋_GB2312" w:cs="Times New Roman"/>
                <w:color w:val="000000" w:themeColor="text1"/>
                <w:sz w:val="30"/>
                <w:szCs w:val="30"/>
                <w:lang w:val="en-US" w:eastAsia="zh-CN"/>
              </w:rPr>
              <w:t>。</w:t>
            </w:r>
            <w:r>
              <w:rPr>
                <w:rFonts w:hint="default" w:ascii="Times New Roman" w:hAnsi="Times New Roman" w:eastAsia="仿宋_GB2312" w:cs="Times New Roman"/>
                <w:color w:val="000000" w:themeColor="text1"/>
                <w:sz w:val="30"/>
                <w:szCs w:val="30"/>
                <w:lang w:val="en-US" w:eastAsia="zh-CN"/>
              </w:rPr>
              <w:t>工程已于20</w:t>
            </w:r>
            <w:r>
              <w:rPr>
                <w:rFonts w:hint="eastAsia" w:ascii="Times New Roman" w:hAnsi="Times New Roman" w:eastAsia="仿宋_GB2312" w:cs="Times New Roman"/>
                <w:color w:val="000000" w:themeColor="text1"/>
                <w:sz w:val="30"/>
                <w:szCs w:val="30"/>
                <w:lang w:val="en-US" w:eastAsia="zh-CN"/>
              </w:rPr>
              <w:t>22</w:t>
            </w:r>
            <w:r>
              <w:rPr>
                <w:rFonts w:hint="default" w:ascii="Times New Roman" w:hAnsi="Times New Roman" w:eastAsia="仿宋_GB2312" w:cs="Times New Roman"/>
                <w:color w:val="000000" w:themeColor="text1"/>
                <w:sz w:val="30"/>
                <w:szCs w:val="30"/>
                <w:lang w:val="en-US" w:eastAsia="zh-CN"/>
              </w:rPr>
              <w:t>年</w:t>
            </w:r>
            <w:r>
              <w:rPr>
                <w:rFonts w:hint="eastAsia" w:ascii="Times New Roman" w:hAnsi="Times New Roman" w:eastAsia="仿宋_GB2312" w:cs="Times New Roman"/>
                <w:color w:val="000000" w:themeColor="text1"/>
                <w:sz w:val="30"/>
                <w:szCs w:val="30"/>
                <w:lang w:val="en-US" w:eastAsia="zh-CN"/>
              </w:rPr>
              <w:t>3</w:t>
            </w:r>
            <w:r>
              <w:rPr>
                <w:rFonts w:hint="default" w:ascii="Times New Roman" w:hAnsi="Times New Roman" w:eastAsia="仿宋_GB2312" w:cs="Times New Roman"/>
                <w:color w:val="000000" w:themeColor="text1"/>
                <w:sz w:val="30"/>
                <w:szCs w:val="30"/>
                <w:lang w:val="en-US" w:eastAsia="zh-CN"/>
              </w:rPr>
              <w:t>月开工，于202</w:t>
            </w:r>
            <w:r>
              <w:rPr>
                <w:rFonts w:hint="eastAsia" w:ascii="Times New Roman" w:hAnsi="Times New Roman" w:eastAsia="仿宋_GB2312" w:cs="Times New Roman"/>
                <w:color w:val="000000" w:themeColor="text1"/>
                <w:sz w:val="30"/>
                <w:szCs w:val="30"/>
                <w:lang w:val="en-US" w:eastAsia="zh-CN"/>
              </w:rPr>
              <w:t>4</w:t>
            </w:r>
            <w:r>
              <w:rPr>
                <w:rFonts w:hint="default" w:ascii="Times New Roman" w:hAnsi="Times New Roman" w:eastAsia="仿宋_GB2312" w:cs="Times New Roman"/>
                <w:color w:val="000000" w:themeColor="text1"/>
                <w:sz w:val="30"/>
                <w:szCs w:val="30"/>
                <w:lang w:val="en-US" w:eastAsia="zh-CN"/>
              </w:rPr>
              <w:t>年</w:t>
            </w:r>
            <w:r>
              <w:rPr>
                <w:rFonts w:hint="eastAsia" w:ascii="Times New Roman" w:hAnsi="Times New Roman" w:eastAsia="仿宋_GB2312" w:cs="Times New Roman"/>
                <w:color w:val="000000" w:themeColor="text1"/>
                <w:sz w:val="30"/>
                <w:szCs w:val="30"/>
                <w:lang w:val="en-US" w:eastAsia="zh-CN"/>
              </w:rPr>
              <w:t>10</w:t>
            </w:r>
            <w:r>
              <w:rPr>
                <w:rFonts w:hint="default" w:ascii="Times New Roman" w:hAnsi="Times New Roman" w:eastAsia="仿宋_GB2312" w:cs="Times New Roman"/>
                <w:color w:val="000000" w:themeColor="text1"/>
                <w:sz w:val="30"/>
                <w:szCs w:val="30"/>
                <w:lang w:val="en-US" w:eastAsia="zh-CN"/>
              </w:rPr>
              <w:t>月完工，总工期</w:t>
            </w:r>
            <w:r>
              <w:rPr>
                <w:rFonts w:hint="eastAsia" w:ascii="Times New Roman" w:hAnsi="Times New Roman" w:eastAsia="仿宋_GB2312" w:cs="Times New Roman"/>
                <w:color w:val="000000" w:themeColor="text1"/>
                <w:sz w:val="30"/>
                <w:szCs w:val="30"/>
                <w:lang w:val="en-US" w:eastAsia="zh-CN"/>
              </w:rPr>
              <w:t>32</w:t>
            </w:r>
            <w:r>
              <w:rPr>
                <w:rFonts w:hint="default" w:ascii="Times New Roman" w:hAnsi="Times New Roman" w:eastAsia="仿宋_GB2312" w:cs="Times New Roman"/>
                <w:color w:val="000000" w:themeColor="text1"/>
                <w:sz w:val="30"/>
                <w:szCs w:val="30"/>
                <w:lang w:val="en-US" w:eastAsia="zh-CN"/>
              </w:rPr>
              <w:t>个月</w:t>
            </w:r>
            <w:r>
              <w:rPr>
                <w:rFonts w:hint="eastAsia" w:ascii="Times New Roman" w:hAnsi="Times New Roman" w:eastAsia="仿宋_GB2312" w:cs="Times New Roman"/>
                <w:color w:val="000000" w:themeColor="text1"/>
                <w:sz w:val="30"/>
                <w:szCs w:val="30"/>
                <w:lang w:val="en-US" w:eastAsia="zh-CN"/>
              </w:rPr>
              <w:t>，工程估算</w:t>
            </w:r>
            <w:r>
              <w:rPr>
                <w:rFonts w:hint="default" w:ascii="Times New Roman" w:hAnsi="Times New Roman" w:eastAsia="仿宋_GB2312" w:cs="Times New Roman"/>
                <w:color w:val="000000" w:themeColor="text1"/>
                <w:sz w:val="30"/>
                <w:szCs w:val="30"/>
                <w:lang w:val="en-US" w:eastAsia="zh-CN"/>
              </w:rPr>
              <w:t>总投资</w:t>
            </w:r>
            <w:r>
              <w:rPr>
                <w:rFonts w:hint="eastAsia" w:ascii="Times New Roman" w:hAnsi="Times New Roman" w:eastAsia="仿宋_GB2312" w:cs="Times New Roman"/>
                <w:color w:val="000000" w:themeColor="text1"/>
                <w:sz w:val="30"/>
                <w:szCs w:val="30"/>
                <w:lang w:val="en-US" w:eastAsia="zh-CN"/>
              </w:rPr>
              <w:t>11200</w:t>
            </w:r>
            <w:r>
              <w:rPr>
                <w:rFonts w:hint="default" w:ascii="Times New Roman" w:hAnsi="Times New Roman" w:eastAsia="仿宋_GB2312" w:cs="Times New Roman"/>
                <w:color w:val="000000" w:themeColor="text1"/>
                <w:sz w:val="30"/>
                <w:szCs w:val="30"/>
                <w:lang w:val="en-US" w:eastAsia="zh-CN"/>
              </w:rPr>
              <w:t>万元，其中土建投资</w:t>
            </w:r>
            <w:r>
              <w:rPr>
                <w:rFonts w:hint="eastAsia" w:ascii="Times New Roman" w:hAnsi="Times New Roman" w:eastAsia="仿宋_GB2312" w:cs="Times New Roman"/>
                <w:color w:val="000000" w:themeColor="text1"/>
                <w:sz w:val="30"/>
                <w:szCs w:val="30"/>
                <w:lang w:val="en-US" w:eastAsia="zh-CN"/>
              </w:rPr>
              <w:t>5000</w:t>
            </w:r>
            <w:r>
              <w:rPr>
                <w:rFonts w:hint="default" w:ascii="Times New Roman" w:hAnsi="Times New Roman" w:eastAsia="仿宋_GB2312" w:cs="Times New Roman"/>
                <w:color w:val="000000" w:themeColor="text1"/>
                <w:sz w:val="30"/>
                <w:szCs w:val="30"/>
                <w:lang w:val="en-US" w:eastAsia="zh-CN"/>
              </w:rPr>
              <w:t>万元</w:t>
            </w:r>
            <w:r>
              <w:rPr>
                <w:rFonts w:hint="eastAsia" w:ascii="Times New Roman" w:hAnsi="Times New Roman" w:eastAsia="仿宋_GB2312" w:cs="Times New Roman"/>
                <w:color w:val="000000" w:themeColor="text1"/>
                <w:sz w:val="30"/>
                <w:szCs w:val="30"/>
                <w:lang w:val="en-US" w:eastAsia="zh-CN"/>
              </w:rPr>
              <w:t>。</w:t>
            </w:r>
          </w:p>
          <w:p w14:paraId="65121E37">
            <w:pPr>
              <w:spacing w:line="560" w:lineRule="exact"/>
              <w:ind w:firstLine="602" w:firstLineChars="200"/>
              <w:rPr>
                <w:rFonts w:ascii="Times New Roman" w:hAnsi="Times New Roman" w:eastAsia="仿宋_GB2312"/>
                <w:b/>
                <w:bCs/>
                <w:color w:val="000000" w:themeColor="text1"/>
                <w:sz w:val="30"/>
                <w:szCs w:val="30"/>
              </w:rPr>
            </w:pPr>
            <w:r>
              <w:rPr>
                <w:rFonts w:hint="eastAsia" w:ascii="Times New Roman" w:hAnsi="Times New Roman" w:eastAsia="仿宋_GB2312"/>
                <w:b/>
                <w:bCs/>
                <w:color w:val="000000" w:themeColor="text1"/>
                <w:sz w:val="30"/>
                <w:szCs w:val="30"/>
              </w:rPr>
              <w:t>（二）水土保持方案批复情况（含变更）</w:t>
            </w:r>
          </w:p>
          <w:p w14:paraId="32430508">
            <w:pPr>
              <w:spacing w:line="560" w:lineRule="exact"/>
              <w:ind w:firstLine="600" w:firstLineChars="200"/>
              <w:rPr>
                <w:rFonts w:ascii="Times New Roman" w:hAnsi="Times New Roman" w:eastAsia="仿宋_GB2312"/>
                <w:color w:val="000000" w:themeColor="text1"/>
                <w:sz w:val="30"/>
                <w:szCs w:val="30"/>
              </w:rPr>
            </w:pPr>
            <w:r>
              <w:rPr>
                <w:rFonts w:ascii="Times New Roman" w:hAnsi="Times New Roman" w:eastAsia="仿宋_GB2312"/>
                <w:color w:val="000000" w:themeColor="text1"/>
                <w:sz w:val="30"/>
                <w:szCs w:val="30"/>
              </w:rPr>
              <w:t>20</w:t>
            </w:r>
            <w:r>
              <w:rPr>
                <w:rFonts w:hint="eastAsia" w:ascii="Times New Roman" w:hAnsi="Times New Roman" w:eastAsia="仿宋_GB2312"/>
                <w:color w:val="000000" w:themeColor="text1"/>
                <w:sz w:val="30"/>
                <w:szCs w:val="30"/>
              </w:rPr>
              <w:t>2</w:t>
            </w:r>
            <w:r>
              <w:rPr>
                <w:rFonts w:hint="eastAsia" w:ascii="Times New Roman" w:hAnsi="Times New Roman" w:eastAsia="仿宋_GB2312"/>
                <w:color w:val="000000" w:themeColor="text1"/>
                <w:sz w:val="30"/>
                <w:szCs w:val="30"/>
                <w:lang w:val="en-US" w:eastAsia="zh-CN"/>
              </w:rPr>
              <w:t>4</w:t>
            </w:r>
            <w:r>
              <w:rPr>
                <w:rFonts w:ascii="Times New Roman" w:hAnsi="Times New Roman" w:eastAsia="仿宋_GB2312"/>
                <w:color w:val="000000" w:themeColor="text1"/>
                <w:sz w:val="30"/>
                <w:szCs w:val="30"/>
              </w:rPr>
              <w:t>年</w:t>
            </w:r>
            <w:r>
              <w:rPr>
                <w:rFonts w:hint="eastAsia" w:ascii="Times New Roman" w:hAnsi="Times New Roman" w:eastAsia="仿宋_GB2312"/>
                <w:color w:val="000000" w:themeColor="text1"/>
                <w:sz w:val="30"/>
                <w:szCs w:val="30"/>
                <w:lang w:val="en-US" w:eastAsia="zh-CN"/>
              </w:rPr>
              <w:t>10</w:t>
            </w:r>
            <w:r>
              <w:rPr>
                <w:rFonts w:ascii="Times New Roman" w:hAnsi="Times New Roman" w:eastAsia="仿宋_GB2312"/>
                <w:color w:val="000000" w:themeColor="text1"/>
                <w:sz w:val="30"/>
                <w:szCs w:val="30"/>
              </w:rPr>
              <w:t>月</w:t>
            </w:r>
            <w:r>
              <w:rPr>
                <w:rFonts w:hint="eastAsia" w:ascii="Times New Roman" w:hAnsi="Times New Roman" w:eastAsia="仿宋_GB2312"/>
                <w:color w:val="000000" w:themeColor="text1"/>
                <w:sz w:val="30"/>
                <w:szCs w:val="30"/>
                <w:lang w:val="en-US" w:eastAsia="zh-CN"/>
              </w:rPr>
              <w:t>11</w:t>
            </w:r>
            <w:r>
              <w:rPr>
                <w:rFonts w:ascii="Times New Roman" w:hAnsi="Times New Roman" w:eastAsia="仿宋_GB2312"/>
                <w:color w:val="000000" w:themeColor="text1"/>
                <w:sz w:val="30"/>
                <w:szCs w:val="30"/>
              </w:rPr>
              <w:t>日</w:t>
            </w:r>
            <w:r>
              <w:rPr>
                <w:rFonts w:hint="eastAsia" w:ascii="Times New Roman" w:hAnsi="Times New Roman" w:eastAsia="仿宋_GB2312"/>
                <w:color w:val="000000" w:themeColor="text1"/>
                <w:sz w:val="30"/>
                <w:szCs w:val="30"/>
              </w:rPr>
              <w:t>中山市水务局</w:t>
            </w:r>
            <w:r>
              <w:rPr>
                <w:rFonts w:ascii="Times New Roman" w:hAnsi="Times New Roman" w:eastAsia="仿宋_GB2312"/>
                <w:color w:val="000000" w:themeColor="text1"/>
                <w:sz w:val="30"/>
                <w:szCs w:val="30"/>
              </w:rPr>
              <w:t>以《</w:t>
            </w:r>
            <w:r>
              <w:rPr>
                <w:rFonts w:hint="eastAsia" w:ascii="Times New Roman" w:hAnsi="Times New Roman" w:eastAsia="仿宋_GB2312"/>
                <w:color w:val="000000" w:themeColor="text1"/>
                <w:sz w:val="30"/>
                <w:szCs w:val="30"/>
                <w:lang w:eastAsia="zh-CN"/>
              </w:rPr>
              <w:t>中山市弘胜川新材料有限公司年产1.2万吨高分子环保降解新材料研发制造生产线新建项目</w:t>
            </w:r>
            <w:r>
              <w:rPr>
                <w:rFonts w:hint="eastAsia" w:ascii="Times New Roman" w:hAnsi="Times New Roman" w:eastAsia="仿宋_GB2312"/>
                <w:color w:val="000000" w:themeColor="text1"/>
                <w:sz w:val="30"/>
                <w:szCs w:val="30"/>
              </w:rPr>
              <w:t>水土</w:t>
            </w:r>
            <w:r>
              <w:rPr>
                <w:rFonts w:ascii="Times New Roman" w:hAnsi="Times New Roman" w:eastAsia="仿宋_GB2312"/>
                <w:color w:val="000000" w:themeColor="text1"/>
                <w:sz w:val="30"/>
                <w:szCs w:val="30"/>
              </w:rPr>
              <w:t>保持方案审批准予行政许可决定</w:t>
            </w:r>
            <w:r>
              <w:rPr>
                <w:rFonts w:hint="eastAsia" w:ascii="Times New Roman" w:hAnsi="Times New Roman" w:eastAsia="仿宋_GB2312" w:cs="Times New Roman"/>
                <w:color w:val="000000" w:themeColor="text1"/>
                <w:sz w:val="30"/>
                <w:szCs w:val="30"/>
                <w:lang w:eastAsia="zh-CN"/>
              </w:rPr>
              <w:t>书》（</w:t>
            </w:r>
            <w:r>
              <w:rPr>
                <w:rFonts w:hint="default" w:ascii="Times New Roman" w:hAnsi="Times New Roman" w:eastAsia="仿宋_GB2312" w:cs="Times New Roman"/>
                <w:color w:val="000000" w:themeColor="text1"/>
                <w:sz w:val="30"/>
                <w:szCs w:val="30"/>
                <w:lang w:eastAsia="zh-CN"/>
              </w:rPr>
              <w:t>中水</w:t>
            </w:r>
            <w:r>
              <w:rPr>
                <w:rFonts w:hint="eastAsia" w:ascii="Times New Roman" w:hAnsi="Times New Roman" w:eastAsia="仿宋_GB2312" w:cs="Times New Roman"/>
                <w:color w:val="000000" w:themeColor="text1"/>
                <w:sz w:val="30"/>
                <w:szCs w:val="30"/>
                <w:lang w:val="en-US" w:eastAsia="zh-CN"/>
              </w:rPr>
              <w:t>火炬</w:t>
            </w:r>
            <w:r>
              <w:rPr>
                <w:rFonts w:hint="default" w:ascii="Times New Roman" w:hAnsi="Times New Roman" w:eastAsia="仿宋_GB2312" w:cs="Times New Roman"/>
                <w:color w:val="000000" w:themeColor="text1"/>
                <w:sz w:val="30"/>
                <w:szCs w:val="30"/>
                <w:lang w:eastAsia="zh-CN"/>
              </w:rPr>
              <w:t>复</w:t>
            </w:r>
            <w:r>
              <w:rPr>
                <w:rFonts w:hint="eastAsia" w:ascii="Times New Roman" w:hAnsi="Times New Roman" w:eastAsia="仿宋_GB2312" w:cs="Times New Roman"/>
                <w:color w:val="000000" w:themeColor="text1"/>
                <w:sz w:val="30"/>
                <w:szCs w:val="30"/>
                <w:lang w:val="en-US" w:eastAsia="zh-CN"/>
              </w:rPr>
              <w:t>字</w:t>
            </w:r>
            <w:r>
              <w:rPr>
                <w:rFonts w:hint="default" w:ascii="Times New Roman" w:hAnsi="Times New Roman" w:eastAsia="仿宋_GB2312" w:cs="Times New Roman"/>
                <w:color w:val="000000" w:themeColor="text1"/>
                <w:sz w:val="30"/>
                <w:szCs w:val="30"/>
                <w:lang w:eastAsia="zh-CN"/>
              </w:rPr>
              <w:t>[202</w:t>
            </w:r>
            <w:r>
              <w:rPr>
                <w:rFonts w:hint="eastAsia" w:ascii="Times New Roman" w:hAnsi="Times New Roman" w:eastAsia="仿宋_GB2312" w:cs="Times New Roman"/>
                <w:color w:val="000000" w:themeColor="text1"/>
                <w:sz w:val="30"/>
                <w:szCs w:val="30"/>
                <w:lang w:val="en-US" w:eastAsia="zh-CN"/>
              </w:rPr>
              <w:t>4</w:t>
            </w:r>
            <w:r>
              <w:rPr>
                <w:rFonts w:hint="default" w:ascii="Times New Roman" w:hAnsi="Times New Roman" w:eastAsia="仿宋_GB2312" w:cs="Times New Roman"/>
                <w:color w:val="000000" w:themeColor="text1"/>
                <w:sz w:val="30"/>
                <w:szCs w:val="30"/>
                <w:lang w:eastAsia="zh-CN"/>
              </w:rPr>
              <w:t>]</w:t>
            </w:r>
            <w:r>
              <w:rPr>
                <w:rFonts w:hint="eastAsia" w:ascii="Times New Roman" w:hAnsi="Times New Roman" w:eastAsia="仿宋_GB2312" w:cs="Times New Roman"/>
                <w:color w:val="000000" w:themeColor="text1"/>
                <w:sz w:val="30"/>
                <w:szCs w:val="30"/>
                <w:lang w:val="en-US" w:eastAsia="zh-CN"/>
              </w:rPr>
              <w:t>60</w:t>
            </w:r>
            <w:r>
              <w:rPr>
                <w:rFonts w:hint="default" w:ascii="Times New Roman" w:hAnsi="Times New Roman" w:eastAsia="仿宋_GB2312" w:cs="Times New Roman"/>
                <w:color w:val="000000" w:themeColor="text1"/>
                <w:sz w:val="30"/>
                <w:szCs w:val="30"/>
                <w:lang w:eastAsia="zh-CN"/>
              </w:rPr>
              <w:t>号</w:t>
            </w:r>
            <w:r>
              <w:rPr>
                <w:rFonts w:hint="eastAsia" w:ascii="Times New Roman" w:hAnsi="Times New Roman" w:eastAsia="仿宋_GB2312" w:cs="Times New Roman"/>
                <w:color w:val="000000" w:themeColor="text1"/>
                <w:sz w:val="30"/>
                <w:szCs w:val="30"/>
                <w:lang w:eastAsia="zh-CN"/>
              </w:rPr>
              <w:t>）批复了项目水土保持方案，批复的水土流失防治责任范围为</w:t>
            </w:r>
            <w:r>
              <w:rPr>
                <w:rFonts w:hint="eastAsia" w:ascii="Times New Roman" w:hAnsi="Times New Roman" w:eastAsia="仿宋_GB2312" w:cs="Times New Roman"/>
                <w:color w:val="000000" w:themeColor="text1"/>
                <w:sz w:val="30"/>
                <w:szCs w:val="30"/>
                <w:lang w:val="en-US" w:eastAsia="zh-CN"/>
              </w:rPr>
              <w:t>1.03</w:t>
            </w:r>
            <w:r>
              <w:rPr>
                <w:rFonts w:hint="eastAsia" w:ascii="Times New Roman" w:hAnsi="Times New Roman" w:eastAsia="仿宋_GB2312" w:cs="Times New Roman"/>
                <w:color w:val="000000" w:themeColor="text1"/>
                <w:sz w:val="30"/>
                <w:szCs w:val="30"/>
                <w:lang w:eastAsia="zh-CN"/>
              </w:rPr>
              <w:t>公</w:t>
            </w:r>
            <w:r>
              <w:rPr>
                <w:rFonts w:ascii="Times New Roman" w:hAnsi="Times New Roman" w:eastAsia="仿宋_GB2312"/>
                <w:color w:val="000000" w:themeColor="text1"/>
                <w:sz w:val="30"/>
                <w:szCs w:val="30"/>
              </w:rPr>
              <w:t>顷。本次验收范围为</w:t>
            </w:r>
            <w:r>
              <w:rPr>
                <w:rFonts w:hint="eastAsia" w:ascii="Times New Roman" w:hAnsi="Times New Roman" w:eastAsia="仿宋_GB2312"/>
                <w:color w:val="000000" w:themeColor="text1"/>
                <w:sz w:val="30"/>
                <w:szCs w:val="30"/>
                <w:lang w:val="en-US" w:eastAsia="zh-CN"/>
              </w:rPr>
              <w:t>1.03</w:t>
            </w:r>
            <w:r>
              <w:rPr>
                <w:rFonts w:ascii="Times New Roman" w:hAnsi="Times New Roman" w:eastAsia="仿宋_GB2312"/>
                <w:color w:val="000000" w:themeColor="text1"/>
                <w:sz w:val="30"/>
                <w:szCs w:val="30"/>
              </w:rPr>
              <w:t>公顷。项目总体水土保持方案无重大变更情况。</w:t>
            </w:r>
          </w:p>
          <w:p w14:paraId="2E8D6E4F">
            <w:pPr>
              <w:spacing w:line="560" w:lineRule="exact"/>
              <w:ind w:firstLine="602" w:firstLineChars="200"/>
              <w:rPr>
                <w:rFonts w:ascii="Times New Roman" w:hAnsi="Times New Roman" w:eastAsia="仿宋_GB2312"/>
                <w:b/>
                <w:bCs/>
                <w:color w:val="000000" w:themeColor="text1"/>
                <w:sz w:val="30"/>
                <w:szCs w:val="30"/>
              </w:rPr>
            </w:pPr>
            <w:r>
              <w:rPr>
                <w:rFonts w:hint="eastAsia" w:ascii="Times New Roman" w:hAnsi="Times New Roman" w:eastAsia="仿宋_GB2312"/>
                <w:b/>
                <w:bCs/>
                <w:color w:val="000000" w:themeColor="text1"/>
                <w:sz w:val="30"/>
                <w:szCs w:val="30"/>
              </w:rPr>
              <w:t>（三）水土保持初步设计或施工图设计情况</w:t>
            </w:r>
          </w:p>
          <w:p w14:paraId="64BBEBF1">
            <w:pPr>
              <w:adjustRightInd w:val="0"/>
              <w:snapToGrid w:val="0"/>
              <w:spacing w:line="560" w:lineRule="exact"/>
              <w:ind w:firstLine="600" w:firstLineChars="200"/>
              <w:rPr>
                <w:rFonts w:ascii="Times New Roman" w:hAnsi="Times New Roman" w:eastAsia="仿宋_GB2312"/>
                <w:color w:val="000000" w:themeColor="text1"/>
                <w:sz w:val="30"/>
                <w:szCs w:val="30"/>
              </w:rPr>
            </w:pPr>
            <w:r>
              <w:rPr>
                <w:rFonts w:ascii="Times New Roman" w:hAnsi="Times New Roman" w:eastAsia="仿宋_GB2312"/>
                <w:color w:val="000000" w:themeColor="text1"/>
                <w:sz w:val="30"/>
                <w:szCs w:val="30"/>
              </w:rPr>
              <w:t>本项目水土保持保持初步设计、施工图设计纳入了主体工程的初步设计、施工图设计文件中。</w:t>
            </w:r>
          </w:p>
          <w:p w14:paraId="691905B7">
            <w:pPr>
              <w:spacing w:line="560" w:lineRule="exact"/>
              <w:ind w:firstLine="602" w:firstLineChars="200"/>
              <w:rPr>
                <w:rFonts w:ascii="Times New Roman" w:hAnsi="Times New Roman" w:eastAsia="仿宋_GB2312"/>
                <w:b/>
                <w:bCs/>
                <w:color w:val="000000" w:themeColor="text1"/>
                <w:sz w:val="30"/>
                <w:szCs w:val="30"/>
              </w:rPr>
            </w:pPr>
            <w:r>
              <w:rPr>
                <w:rFonts w:hint="eastAsia" w:ascii="Times New Roman" w:hAnsi="Times New Roman" w:eastAsia="仿宋_GB2312"/>
                <w:b/>
                <w:bCs/>
                <w:color w:val="000000" w:themeColor="text1"/>
                <w:sz w:val="30"/>
                <w:szCs w:val="30"/>
              </w:rPr>
              <w:t>（四）水土保持监测情况</w:t>
            </w:r>
          </w:p>
          <w:p w14:paraId="78BAE756">
            <w:pPr>
              <w:spacing w:line="560" w:lineRule="exact"/>
              <w:ind w:firstLine="600" w:firstLineChars="200"/>
              <w:rPr>
                <w:rFonts w:ascii="Times New Roman" w:hAnsi="Times New Roman" w:eastAsia="仿宋_GB2312"/>
                <w:color w:val="000000" w:themeColor="text1"/>
                <w:sz w:val="30"/>
                <w:szCs w:val="30"/>
              </w:rPr>
            </w:pPr>
            <w:bookmarkStart w:id="0" w:name="_Hlk20580064"/>
            <w:r>
              <w:rPr>
                <w:rFonts w:ascii="Times New Roman" w:hAnsi="Times New Roman" w:eastAsia="仿宋_GB2312"/>
                <w:color w:val="000000" w:themeColor="text1"/>
                <w:sz w:val="30"/>
                <w:szCs w:val="30"/>
              </w:rPr>
              <w:t>根据《广东省水土保持条例》第三十一条规定，本项目</w:t>
            </w:r>
            <w:r>
              <w:rPr>
                <w:rFonts w:hint="eastAsia" w:ascii="Times New Roman" w:hAnsi="Times New Roman" w:eastAsia="仿宋_GB2312"/>
                <w:color w:val="000000" w:themeColor="text1"/>
                <w:sz w:val="30"/>
                <w:szCs w:val="30"/>
                <w:lang w:val="en-US" w:eastAsia="zh-CN"/>
              </w:rPr>
              <w:t>不属于挖填土石方总量五十万立方米以上或者征占地面积五十公顷以上的生产建设项目，因此，本项目没有</w:t>
            </w:r>
            <w:r>
              <w:rPr>
                <w:rFonts w:hint="eastAsia" w:ascii="Times New Roman" w:hAnsi="Times New Roman" w:eastAsia="仿宋_GB2312"/>
                <w:color w:val="000000" w:themeColor="text1"/>
                <w:sz w:val="30"/>
                <w:szCs w:val="30"/>
              </w:rPr>
              <w:t>开展</w:t>
            </w:r>
            <w:r>
              <w:rPr>
                <w:rFonts w:ascii="Times New Roman" w:hAnsi="Times New Roman" w:eastAsia="仿宋_GB2312"/>
                <w:color w:val="000000" w:themeColor="text1"/>
                <w:sz w:val="30"/>
                <w:szCs w:val="30"/>
              </w:rPr>
              <w:t>水土保持监测</w:t>
            </w:r>
            <w:r>
              <w:rPr>
                <w:rFonts w:hint="eastAsia" w:ascii="Times New Roman" w:hAnsi="Times New Roman" w:eastAsia="仿宋_GB2312"/>
                <w:color w:val="000000" w:themeColor="text1"/>
                <w:sz w:val="30"/>
                <w:szCs w:val="30"/>
              </w:rPr>
              <w:t>工作</w:t>
            </w:r>
            <w:r>
              <w:rPr>
                <w:rFonts w:ascii="Times New Roman" w:hAnsi="Times New Roman" w:eastAsia="仿宋_GB2312"/>
                <w:color w:val="000000" w:themeColor="text1"/>
                <w:sz w:val="30"/>
                <w:szCs w:val="30"/>
              </w:rPr>
              <w:t>。</w:t>
            </w:r>
          </w:p>
          <w:bookmarkEnd w:id="0"/>
          <w:p w14:paraId="58F6EADA">
            <w:pPr>
              <w:spacing w:line="560" w:lineRule="exact"/>
              <w:ind w:firstLine="602" w:firstLineChars="200"/>
              <w:rPr>
                <w:rFonts w:ascii="Times New Roman" w:hAnsi="Times New Roman" w:eastAsia="仿宋_GB2312"/>
                <w:b/>
                <w:bCs/>
                <w:color w:val="000000" w:themeColor="text1"/>
                <w:sz w:val="30"/>
                <w:szCs w:val="30"/>
              </w:rPr>
            </w:pPr>
            <w:r>
              <w:rPr>
                <w:rFonts w:hint="eastAsia" w:ascii="Times New Roman" w:hAnsi="Times New Roman" w:eastAsia="仿宋_GB2312"/>
                <w:b/>
                <w:bCs/>
                <w:color w:val="000000" w:themeColor="text1"/>
                <w:sz w:val="30"/>
                <w:szCs w:val="30"/>
              </w:rPr>
              <w:t>（五）验收</w:t>
            </w:r>
            <w:r>
              <w:rPr>
                <w:rFonts w:hint="eastAsia" w:ascii="Times New Roman" w:hAnsi="Times New Roman" w:eastAsia="仿宋_GB2312"/>
                <w:b/>
                <w:bCs/>
                <w:color w:val="000000" w:themeColor="text1"/>
                <w:sz w:val="30"/>
                <w:szCs w:val="30"/>
                <w:lang w:val="en-US" w:eastAsia="zh-CN"/>
              </w:rPr>
              <w:t>鉴定书</w:t>
            </w:r>
            <w:r>
              <w:rPr>
                <w:rFonts w:hint="eastAsia" w:ascii="Times New Roman" w:hAnsi="Times New Roman" w:eastAsia="仿宋_GB2312"/>
                <w:b/>
                <w:bCs/>
                <w:color w:val="000000" w:themeColor="text1"/>
                <w:sz w:val="30"/>
                <w:szCs w:val="30"/>
              </w:rPr>
              <w:t>编制情况和主要结论</w:t>
            </w:r>
          </w:p>
          <w:p w14:paraId="1CF723A7">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Times New Roman" w:hAnsi="Times New Roman" w:eastAsia="仿宋_GB2312"/>
                <w:color w:val="000000" w:themeColor="text1"/>
                <w:sz w:val="30"/>
                <w:szCs w:val="30"/>
              </w:rPr>
            </w:pPr>
            <w:r>
              <w:rPr>
                <w:rFonts w:ascii="Times New Roman" w:hAnsi="Times New Roman" w:eastAsia="仿宋_GB2312"/>
                <w:color w:val="000000" w:themeColor="text1"/>
                <w:sz w:val="30"/>
                <w:szCs w:val="30"/>
              </w:rPr>
              <w:t>20</w:t>
            </w:r>
            <w:r>
              <w:rPr>
                <w:rFonts w:hint="eastAsia" w:ascii="Times New Roman" w:hAnsi="Times New Roman" w:eastAsia="仿宋_GB2312"/>
                <w:color w:val="000000" w:themeColor="text1"/>
                <w:sz w:val="30"/>
                <w:szCs w:val="30"/>
              </w:rPr>
              <w:t>2</w:t>
            </w:r>
            <w:r>
              <w:rPr>
                <w:rFonts w:hint="eastAsia" w:ascii="Times New Roman" w:hAnsi="Times New Roman" w:eastAsia="仿宋_GB2312"/>
                <w:color w:val="000000" w:themeColor="text1"/>
                <w:sz w:val="30"/>
                <w:szCs w:val="30"/>
                <w:lang w:val="en-US" w:eastAsia="zh-CN"/>
              </w:rPr>
              <w:t>5</w:t>
            </w:r>
            <w:r>
              <w:rPr>
                <w:rFonts w:ascii="Times New Roman" w:hAnsi="Times New Roman" w:eastAsia="仿宋_GB2312"/>
                <w:color w:val="000000" w:themeColor="text1"/>
                <w:sz w:val="30"/>
                <w:szCs w:val="30"/>
              </w:rPr>
              <w:t>年</w:t>
            </w:r>
            <w:r>
              <w:rPr>
                <w:rFonts w:hint="eastAsia" w:ascii="Times New Roman" w:hAnsi="Times New Roman" w:eastAsia="仿宋_GB2312"/>
                <w:color w:val="000000" w:themeColor="text1"/>
                <w:sz w:val="30"/>
                <w:szCs w:val="30"/>
                <w:lang w:val="en-US" w:eastAsia="zh-CN"/>
              </w:rPr>
              <w:t>1</w:t>
            </w:r>
            <w:r>
              <w:rPr>
                <w:rFonts w:ascii="Times New Roman" w:hAnsi="Times New Roman" w:eastAsia="仿宋_GB2312"/>
                <w:color w:val="000000" w:themeColor="text1"/>
                <w:sz w:val="30"/>
                <w:szCs w:val="30"/>
              </w:rPr>
              <w:t>月，建设</w:t>
            </w:r>
            <w:r>
              <w:rPr>
                <w:rFonts w:hint="eastAsia" w:ascii="Times New Roman" w:hAnsi="Times New Roman" w:eastAsia="仿宋_GB2312"/>
                <w:color w:val="000000" w:themeColor="text1"/>
                <w:sz w:val="30"/>
                <w:szCs w:val="30"/>
              </w:rPr>
              <w:t>单位对项目</w:t>
            </w:r>
            <w:r>
              <w:rPr>
                <w:rFonts w:ascii="Times New Roman" w:hAnsi="Times New Roman" w:eastAsia="仿宋"/>
                <w:color w:val="000000"/>
                <w:sz w:val="30"/>
                <w:szCs w:val="30"/>
              </w:rPr>
              <w:t>水土保持设施进行了自查初验，并组织相关单位进行自主验收</w:t>
            </w:r>
            <w:r>
              <w:rPr>
                <w:rFonts w:hint="eastAsia" w:ascii="Times New Roman" w:hAnsi="Times New Roman" w:eastAsia="仿宋"/>
                <w:color w:val="000000"/>
                <w:sz w:val="30"/>
                <w:szCs w:val="30"/>
                <w:lang w:eastAsia="zh-CN"/>
              </w:rPr>
              <w:t>，</w:t>
            </w:r>
            <w:r>
              <w:rPr>
                <w:rFonts w:hint="eastAsia" w:ascii="Times New Roman" w:hAnsi="Times New Roman" w:eastAsia="仿宋"/>
                <w:color w:val="000000"/>
                <w:sz w:val="30"/>
                <w:szCs w:val="30"/>
                <w:lang w:val="en-US" w:eastAsia="zh-CN"/>
              </w:rPr>
              <w:t>形成水土保持设施验收鉴定书</w:t>
            </w:r>
            <w:r>
              <w:rPr>
                <w:rFonts w:ascii="Times New Roman" w:hAnsi="Times New Roman" w:eastAsia="仿宋_GB2312"/>
                <w:color w:val="000000" w:themeColor="text1"/>
                <w:sz w:val="30"/>
                <w:szCs w:val="30"/>
              </w:rPr>
              <w:t>。</w:t>
            </w:r>
          </w:p>
          <w:p w14:paraId="7576FC95">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color w:val="000000" w:themeColor="text1"/>
                <w:szCs w:val="21"/>
                <w:vertAlign w:val="superscript"/>
              </w:rPr>
            </w:pPr>
            <w:r>
              <w:rPr>
                <w:rFonts w:ascii="Times New Roman" w:hAnsi="Times New Roman" w:eastAsia="仿宋_GB2312"/>
                <w:color w:val="000000" w:themeColor="text1"/>
                <w:sz w:val="30"/>
                <w:szCs w:val="30"/>
              </w:rPr>
              <w:t>本项目建设期实际完成的水土保持措施有景观绿化</w:t>
            </w:r>
            <w:r>
              <w:rPr>
                <w:rFonts w:hint="eastAsia" w:ascii="Times New Roman" w:hAnsi="Times New Roman" w:eastAsia="仿宋_GB2312"/>
                <w:color w:val="000000" w:themeColor="text1"/>
                <w:sz w:val="30"/>
                <w:szCs w:val="30"/>
                <w:lang w:val="en-US" w:eastAsia="zh-CN"/>
              </w:rPr>
              <w:t>0.09</w:t>
            </w:r>
            <w:r>
              <w:rPr>
                <w:rFonts w:ascii="Times New Roman" w:hAnsi="Times New Roman" w:eastAsia="仿宋_GB2312"/>
                <w:color w:val="000000" w:themeColor="text1"/>
                <w:sz w:val="30"/>
                <w:szCs w:val="30"/>
              </w:rPr>
              <w:t>公顷、</w:t>
            </w:r>
            <w:r>
              <w:rPr>
                <w:rFonts w:hint="eastAsia" w:ascii="Times New Roman" w:hAnsi="Times New Roman" w:eastAsia="仿宋_GB2312"/>
                <w:color w:val="000000" w:themeColor="text1"/>
                <w:sz w:val="30"/>
                <w:szCs w:val="30"/>
                <w:lang w:val="en-US" w:eastAsia="zh-CN"/>
              </w:rPr>
              <w:t>沉沙</w:t>
            </w:r>
            <w:r>
              <w:rPr>
                <w:rFonts w:ascii="Times New Roman" w:hAnsi="Times New Roman" w:eastAsia="仿宋_GB2312"/>
                <w:color w:val="000000" w:themeColor="text1"/>
                <w:sz w:val="30"/>
                <w:szCs w:val="30"/>
              </w:rPr>
              <w:t>池</w:t>
            </w:r>
            <w:r>
              <w:rPr>
                <w:rFonts w:hint="eastAsia" w:ascii="Times New Roman" w:hAnsi="Times New Roman" w:eastAsia="仿宋_GB2312"/>
                <w:color w:val="000000" w:themeColor="text1"/>
                <w:sz w:val="30"/>
                <w:szCs w:val="30"/>
                <w:lang w:val="en-US" w:eastAsia="zh-CN"/>
              </w:rPr>
              <w:t>1</w:t>
            </w:r>
            <w:r>
              <w:rPr>
                <w:rFonts w:ascii="Times New Roman" w:hAnsi="Times New Roman" w:eastAsia="仿宋_GB2312"/>
                <w:color w:val="000000" w:themeColor="text1"/>
                <w:sz w:val="30"/>
                <w:szCs w:val="30"/>
              </w:rPr>
              <w:t>个</w:t>
            </w:r>
            <w:r>
              <w:rPr>
                <w:rFonts w:hint="eastAsia" w:ascii="Times New Roman" w:hAnsi="Times New Roman" w:eastAsia="仿宋_GB2312"/>
                <w:color w:val="000000" w:themeColor="text1"/>
                <w:sz w:val="30"/>
                <w:szCs w:val="30"/>
              </w:rPr>
              <w:t>、雨水管网</w:t>
            </w:r>
            <w:r>
              <w:rPr>
                <w:rFonts w:hint="eastAsia" w:ascii="Times New Roman" w:hAnsi="Times New Roman" w:eastAsia="仿宋_GB2312"/>
                <w:color w:val="000000" w:themeColor="text1"/>
                <w:sz w:val="30"/>
                <w:szCs w:val="30"/>
                <w:lang w:val="en-US" w:eastAsia="zh-CN"/>
              </w:rPr>
              <w:t>600</w:t>
            </w:r>
            <w:r>
              <w:rPr>
                <w:rFonts w:hint="eastAsia" w:ascii="Times New Roman" w:hAnsi="Times New Roman" w:eastAsia="仿宋_GB2312"/>
                <w:color w:val="000000" w:themeColor="text1"/>
                <w:sz w:val="30"/>
                <w:szCs w:val="30"/>
              </w:rPr>
              <w:t>m，临时排水沟</w:t>
            </w:r>
            <w:r>
              <w:rPr>
                <w:rFonts w:hint="eastAsia" w:ascii="Times New Roman" w:hAnsi="Times New Roman" w:eastAsia="仿宋_GB2312"/>
                <w:color w:val="000000" w:themeColor="text1"/>
                <w:sz w:val="30"/>
                <w:szCs w:val="30"/>
                <w:lang w:val="en-US" w:eastAsia="zh-CN"/>
              </w:rPr>
              <w:t>300</w:t>
            </w:r>
            <w:r>
              <w:rPr>
                <w:rFonts w:hint="eastAsia" w:ascii="Times New Roman" w:hAnsi="Times New Roman" w:eastAsia="仿宋_GB2312"/>
                <w:color w:val="000000" w:themeColor="text1"/>
                <w:sz w:val="30"/>
                <w:szCs w:val="30"/>
              </w:rPr>
              <w:t>m和彩条布</w:t>
            </w:r>
            <w:r>
              <w:rPr>
                <w:rFonts w:hint="eastAsia" w:ascii="Times New Roman" w:hAnsi="Times New Roman" w:eastAsia="仿宋_GB2312"/>
                <w:color w:val="000000" w:themeColor="text1"/>
                <w:sz w:val="30"/>
                <w:szCs w:val="30"/>
                <w:lang w:val="en-US" w:eastAsia="zh-CN"/>
              </w:rPr>
              <w:t>苫盖0.08</w:t>
            </w:r>
            <w:r>
              <w:rPr>
                <w:rFonts w:hint="eastAsia" w:ascii="Times New Roman" w:hAnsi="Times New Roman" w:eastAsia="仿宋_GB2312"/>
                <w:color w:val="000000" w:themeColor="text1"/>
                <w:sz w:val="30"/>
                <w:szCs w:val="30"/>
              </w:rPr>
              <w:t>公顷</w:t>
            </w:r>
            <w:r>
              <w:rPr>
                <w:rFonts w:ascii="Times New Roman" w:hAnsi="Times New Roman" w:eastAsia="仿宋_GB2312"/>
                <w:color w:val="000000" w:themeColor="text1"/>
                <w:sz w:val="30"/>
                <w:szCs w:val="30"/>
              </w:rPr>
              <w:t>。基本落实了水土保持方案确定的防治措施。各项水土保持措施发挥综合效益后水土流失治理度达到</w:t>
            </w:r>
            <w:r>
              <w:rPr>
                <w:rFonts w:hint="eastAsia" w:ascii="Times New Roman" w:hAnsi="Times New Roman" w:eastAsia="仿宋_GB2312"/>
                <w:color w:val="000000" w:themeColor="text1"/>
                <w:sz w:val="30"/>
                <w:szCs w:val="30"/>
                <w:lang w:val="en-US" w:eastAsia="zh-CN"/>
              </w:rPr>
              <w:t>98</w:t>
            </w:r>
            <w:r>
              <w:rPr>
                <w:rFonts w:ascii="Times New Roman" w:hAnsi="Times New Roman" w:eastAsia="仿宋_GB2312"/>
                <w:color w:val="000000" w:themeColor="text1"/>
                <w:sz w:val="30"/>
                <w:szCs w:val="30"/>
              </w:rPr>
              <w:t>%、土壤流失控制比达到1.0、渣土防护率达到</w:t>
            </w:r>
            <w:r>
              <w:rPr>
                <w:rFonts w:hint="eastAsia" w:ascii="Times New Roman" w:hAnsi="Times New Roman" w:eastAsia="仿宋_GB2312"/>
                <w:color w:val="000000" w:themeColor="text1"/>
                <w:sz w:val="30"/>
                <w:szCs w:val="30"/>
              </w:rPr>
              <w:t>99</w:t>
            </w:r>
            <w:r>
              <w:rPr>
                <w:rFonts w:ascii="Times New Roman" w:hAnsi="Times New Roman" w:eastAsia="仿宋_GB2312"/>
                <w:color w:val="000000" w:themeColor="text1"/>
                <w:sz w:val="30"/>
                <w:szCs w:val="30"/>
              </w:rPr>
              <w:t>%，林草植被恢复率</w:t>
            </w:r>
            <w:r>
              <w:rPr>
                <w:rFonts w:hint="eastAsia" w:ascii="Times New Roman" w:hAnsi="Times New Roman" w:eastAsia="仿宋_GB2312"/>
                <w:color w:val="000000" w:themeColor="text1"/>
                <w:sz w:val="30"/>
                <w:szCs w:val="30"/>
                <w:lang w:val="en-US" w:eastAsia="zh-CN"/>
              </w:rPr>
              <w:t>98</w:t>
            </w:r>
            <w:r>
              <w:rPr>
                <w:rFonts w:ascii="Times New Roman" w:hAnsi="Times New Roman" w:eastAsia="仿宋_GB2312"/>
                <w:color w:val="000000" w:themeColor="text1"/>
                <w:sz w:val="30"/>
                <w:szCs w:val="30"/>
              </w:rPr>
              <w:t>%，林草覆盖率</w:t>
            </w:r>
            <w:r>
              <w:rPr>
                <w:rFonts w:hint="eastAsia" w:ascii="Times New Roman" w:hAnsi="Times New Roman" w:eastAsia="仿宋_GB2312"/>
                <w:color w:val="000000" w:themeColor="text1"/>
                <w:sz w:val="30"/>
                <w:szCs w:val="30"/>
                <w:lang w:val="en-US" w:eastAsia="zh-CN"/>
              </w:rPr>
              <w:t>10</w:t>
            </w:r>
            <w:r>
              <w:rPr>
                <w:rFonts w:ascii="Times New Roman" w:hAnsi="Times New Roman" w:eastAsia="仿宋_GB2312"/>
                <w:color w:val="000000" w:themeColor="text1"/>
                <w:sz w:val="30"/>
                <w:szCs w:val="30"/>
              </w:rPr>
              <w:t>%。</w:t>
            </w:r>
            <w:r>
              <w:rPr>
                <w:rFonts w:ascii="Times New Roman" w:hAnsi="Times New Roman" w:eastAsia="仿宋"/>
                <w:color w:val="000000"/>
                <w:sz w:val="30"/>
                <w:szCs w:val="30"/>
              </w:rPr>
              <w:t>工程质量达到了设计标准，各项水土保持设施运行正常，发挥了较好的水土保持功能，</w:t>
            </w:r>
            <w:r>
              <w:rPr>
                <w:rFonts w:hint="eastAsia" w:ascii="Times New Roman" w:hAnsi="Times New Roman" w:eastAsia="仿宋"/>
                <w:color w:val="000000"/>
                <w:sz w:val="30"/>
                <w:szCs w:val="30"/>
              </w:rPr>
              <w:t>六</w:t>
            </w:r>
            <w:r>
              <w:rPr>
                <w:rFonts w:ascii="Times New Roman" w:hAnsi="Times New Roman" w:eastAsia="仿宋"/>
                <w:color w:val="000000"/>
                <w:sz w:val="30"/>
                <w:szCs w:val="30"/>
              </w:rPr>
              <w:t>项水土流失防治指标</w:t>
            </w:r>
            <w:r>
              <w:rPr>
                <w:rFonts w:hint="eastAsia" w:ascii="Times New Roman" w:hAnsi="Times New Roman" w:eastAsia="仿宋"/>
                <w:color w:val="000000"/>
                <w:sz w:val="30"/>
                <w:szCs w:val="30"/>
              </w:rPr>
              <w:t>均</w:t>
            </w:r>
            <w:r>
              <w:rPr>
                <w:rFonts w:ascii="Times New Roman" w:hAnsi="Times New Roman" w:eastAsia="仿宋"/>
                <w:color w:val="000000"/>
                <w:sz w:val="30"/>
                <w:szCs w:val="30"/>
              </w:rPr>
              <w:t>达到</w:t>
            </w:r>
            <w:r>
              <w:rPr>
                <w:rFonts w:hint="eastAsia" w:ascii="Times New Roman" w:hAnsi="Times New Roman" w:eastAsia="仿宋"/>
                <w:color w:val="000000"/>
                <w:sz w:val="30"/>
                <w:szCs w:val="30"/>
              </w:rPr>
              <w:t>或超过</w:t>
            </w:r>
            <w:r>
              <w:rPr>
                <w:rFonts w:ascii="Times New Roman" w:hAnsi="Times New Roman" w:eastAsia="仿宋"/>
                <w:color w:val="000000"/>
                <w:sz w:val="30"/>
                <w:szCs w:val="30"/>
              </w:rPr>
              <w:t>了方案确定的目标值</w:t>
            </w:r>
            <w:r>
              <w:rPr>
                <w:rFonts w:hint="eastAsia" w:ascii="Times New Roman" w:hAnsi="Times New Roman" w:eastAsia="仿宋"/>
                <w:color w:val="000000"/>
                <w:sz w:val="30"/>
                <w:szCs w:val="30"/>
              </w:rPr>
              <w:t>，</w:t>
            </w:r>
            <w:r>
              <w:rPr>
                <w:rFonts w:ascii="Times New Roman" w:hAnsi="Times New Roman" w:eastAsia="仿宋"/>
                <w:color w:val="000000"/>
                <w:sz w:val="30"/>
                <w:szCs w:val="30"/>
              </w:rPr>
              <w:t>已经具备竣工验收条件。</w:t>
            </w:r>
          </w:p>
          <w:p w14:paraId="7A892B57">
            <w:pPr>
              <w:spacing w:line="560" w:lineRule="exact"/>
              <w:ind w:firstLine="602" w:firstLineChars="200"/>
              <w:rPr>
                <w:rFonts w:ascii="Times New Roman" w:hAnsi="Times New Roman" w:eastAsia="仿宋_GB2312"/>
                <w:b/>
                <w:bCs/>
                <w:color w:val="000000" w:themeColor="text1"/>
                <w:sz w:val="30"/>
                <w:szCs w:val="30"/>
              </w:rPr>
            </w:pPr>
            <w:r>
              <w:rPr>
                <w:rFonts w:hint="eastAsia" w:ascii="Times New Roman" w:hAnsi="Times New Roman" w:eastAsia="仿宋_GB2312"/>
                <w:b/>
                <w:bCs/>
                <w:color w:val="000000" w:themeColor="text1"/>
                <w:sz w:val="30"/>
                <w:szCs w:val="30"/>
              </w:rPr>
              <w:t>（六）验收结论</w:t>
            </w:r>
          </w:p>
          <w:p w14:paraId="24E9A404">
            <w:pPr>
              <w:spacing w:line="560" w:lineRule="exact"/>
              <w:ind w:firstLine="600" w:firstLineChars="200"/>
              <w:rPr>
                <w:rFonts w:ascii="Times New Roman" w:hAnsi="Times New Roman" w:eastAsia="仿宋_GB2312"/>
                <w:color w:val="000000" w:themeColor="text1"/>
                <w:sz w:val="30"/>
                <w:szCs w:val="30"/>
              </w:rPr>
            </w:pPr>
            <w:r>
              <w:rPr>
                <w:rFonts w:ascii="Times New Roman" w:hAnsi="Times New Roman" w:eastAsia="仿宋_GB2312"/>
                <w:color w:val="000000" w:themeColor="text1"/>
                <w:sz w:val="30"/>
                <w:szCs w:val="30"/>
              </w:rPr>
              <w:t>验收组认为：</w:t>
            </w:r>
            <w:r>
              <w:rPr>
                <w:rFonts w:ascii="Times New Roman" w:hAnsi="Times New Roman" w:eastAsia="仿宋"/>
                <w:color w:val="000000"/>
                <w:sz w:val="30"/>
                <w:szCs w:val="30"/>
              </w:rPr>
              <w:t>建设单位依法编报了水土保持方案，实施了水土保持方案确定的各项防治措施，基本落实水土保持方案报告</w:t>
            </w:r>
            <w:r>
              <w:rPr>
                <w:rFonts w:hint="eastAsia" w:ascii="Times New Roman" w:hAnsi="Times New Roman" w:eastAsia="仿宋"/>
                <w:color w:val="000000"/>
                <w:sz w:val="30"/>
                <w:szCs w:val="30"/>
                <w:lang w:val="en-US" w:eastAsia="zh-CN"/>
              </w:rPr>
              <w:t>表</w:t>
            </w:r>
            <w:r>
              <w:rPr>
                <w:rFonts w:ascii="Times New Roman" w:hAnsi="Times New Roman" w:eastAsia="仿宋"/>
                <w:color w:val="000000"/>
                <w:sz w:val="30"/>
                <w:szCs w:val="30"/>
              </w:rPr>
              <w:t>及批复文件的要求，完成了项目范围内水土流失防治和治理任务，水土保持设施质量总体合格，水土流失防治指标</w:t>
            </w:r>
            <w:r>
              <w:rPr>
                <w:rFonts w:hint="eastAsia" w:ascii="Times New Roman" w:hAnsi="Times New Roman" w:eastAsia="仿宋"/>
                <w:color w:val="000000"/>
                <w:sz w:val="30"/>
                <w:szCs w:val="30"/>
              </w:rPr>
              <w:t>除林草覆盖率外</w:t>
            </w:r>
            <w:r>
              <w:rPr>
                <w:rFonts w:ascii="Times New Roman" w:hAnsi="Times New Roman" w:eastAsia="仿宋"/>
                <w:color w:val="000000"/>
                <w:sz w:val="30"/>
                <w:szCs w:val="30"/>
              </w:rPr>
              <w:t>达到了水土保持方案确定的目标值，较好地控制和减少了工程建设中的水土流失；运行期间的管理维护责任落实到位，符合水土保持设施竣工验收的条件，</w:t>
            </w:r>
            <w:r>
              <w:rPr>
                <w:rFonts w:ascii="Times New Roman" w:hAnsi="Times New Roman" w:eastAsia="仿宋_GB2312"/>
                <w:color w:val="000000" w:themeColor="text1"/>
                <w:sz w:val="30"/>
                <w:szCs w:val="30"/>
              </w:rPr>
              <w:t>同意</w:t>
            </w:r>
            <w:r>
              <w:rPr>
                <w:rFonts w:hint="eastAsia" w:ascii="Times New Roman" w:hAnsi="Times New Roman" w:eastAsia="仿宋_GB2312"/>
                <w:color w:val="000000" w:themeColor="text1"/>
                <w:sz w:val="30"/>
                <w:szCs w:val="30"/>
                <w:lang w:eastAsia="zh-CN"/>
              </w:rPr>
              <w:t>中山市弘胜川新材料有限公司年产1.2万吨高分子环保降解新材料研发制造生产线新建项目</w:t>
            </w:r>
            <w:r>
              <w:rPr>
                <w:rFonts w:ascii="Times New Roman" w:hAnsi="Times New Roman" w:eastAsia="仿宋_GB2312"/>
                <w:color w:val="000000" w:themeColor="text1"/>
                <w:sz w:val="30"/>
                <w:szCs w:val="30"/>
              </w:rPr>
              <w:t>水土保持设施通过竣工验收。</w:t>
            </w:r>
          </w:p>
          <w:p w14:paraId="5D72CEAD">
            <w:pPr>
              <w:spacing w:line="560" w:lineRule="exact"/>
              <w:ind w:firstLine="602" w:firstLineChars="200"/>
              <w:rPr>
                <w:rFonts w:ascii="Times New Roman" w:hAnsi="Times New Roman" w:eastAsia="仿宋_GB2312"/>
                <w:b/>
                <w:bCs/>
                <w:color w:val="000000" w:themeColor="text1"/>
                <w:sz w:val="30"/>
                <w:szCs w:val="30"/>
              </w:rPr>
            </w:pPr>
            <w:r>
              <w:rPr>
                <w:rFonts w:hint="eastAsia" w:ascii="Times New Roman" w:hAnsi="Times New Roman" w:eastAsia="仿宋_GB2312"/>
                <w:b/>
                <w:bCs/>
                <w:color w:val="000000" w:themeColor="text1"/>
                <w:sz w:val="30"/>
                <w:szCs w:val="30"/>
              </w:rPr>
              <w:t>（七）后续管护要求</w:t>
            </w:r>
          </w:p>
          <w:p w14:paraId="51A86B32">
            <w:pPr>
              <w:spacing w:line="560" w:lineRule="exact"/>
              <w:ind w:firstLine="600" w:firstLineChars="200"/>
              <w:rPr>
                <w:rFonts w:ascii="Times New Roman" w:hAnsi="Times New Roman" w:eastAsia="宋体"/>
                <w:color w:val="FF0000"/>
                <w:sz w:val="30"/>
                <w:szCs w:val="30"/>
              </w:rPr>
            </w:pPr>
            <w:r>
              <w:rPr>
                <w:rFonts w:ascii="Times New Roman" w:hAnsi="Times New Roman" w:eastAsia="仿宋"/>
                <w:color w:val="000000"/>
                <w:sz w:val="30"/>
                <w:szCs w:val="30"/>
              </w:rPr>
              <w:t>后续水土保持设施由建设单位及其物业管理单位管护。建设单位和物业单位应建立管理养护责任制，落实专人，对林草措施及时进行抚育、补植、更新，排水设施及时清淤等，确保其正常运行和发挥效益。</w:t>
            </w:r>
          </w:p>
        </w:tc>
      </w:tr>
    </w:tbl>
    <w:p w14:paraId="5B253C18">
      <w:pPr>
        <w:keepNext w:val="0"/>
        <w:keepLines w:val="0"/>
        <w:pageBreakBefore w:val="0"/>
        <w:widowControl w:val="0"/>
        <w:kinsoku/>
        <w:wordWrap/>
        <w:overflowPunct/>
        <w:topLinePunct w:val="0"/>
        <w:autoSpaceDE/>
        <w:autoSpaceDN/>
        <w:bidi w:val="0"/>
        <w:adjustRightInd/>
        <w:snapToGrid/>
        <w:ind w:firstLine="0" w:firstLineChars="0"/>
        <w:textAlignment w:val="auto"/>
        <w:outlineLvl w:val="0"/>
        <w:rPr>
          <w:rFonts w:ascii="Times New Roman" w:hAnsi="Times New Roman" w:eastAsia="宋体"/>
          <w:color w:val="FF0000"/>
          <w:sz w:val="30"/>
          <w:szCs w:val="30"/>
        </w:rPr>
        <w:sectPr>
          <w:footerReference r:id="rId3" w:type="default"/>
          <w:pgSz w:w="11906" w:h="16838"/>
          <w:pgMar w:top="1440" w:right="1800" w:bottom="1440" w:left="1800" w:header="851" w:footer="992" w:gutter="0"/>
          <w:pgNumType w:start="1"/>
          <w:cols w:space="720" w:num="1"/>
          <w:docGrid w:type="lines" w:linePitch="312" w:charSpace="0"/>
        </w:sectPr>
      </w:pPr>
    </w:p>
    <w:p w14:paraId="0A557871">
      <w:pPr>
        <w:keepNext w:val="0"/>
        <w:keepLines w:val="0"/>
        <w:pageBreakBefore w:val="0"/>
        <w:widowControl w:val="0"/>
        <w:kinsoku/>
        <w:wordWrap/>
        <w:overflowPunct/>
        <w:topLinePunct w:val="0"/>
        <w:autoSpaceDE/>
        <w:autoSpaceDN/>
        <w:bidi w:val="0"/>
        <w:adjustRightInd/>
        <w:snapToGrid/>
        <w:ind w:firstLine="0" w:firstLineChars="0"/>
        <w:textAlignment w:val="auto"/>
        <w:outlineLvl w:val="0"/>
        <w:rPr>
          <w:rFonts w:ascii="Times New Roman" w:hAnsi="Times New Roman" w:eastAsia="宋体"/>
          <w:color w:val="000000" w:themeColor="text1"/>
          <w:sz w:val="30"/>
          <w:szCs w:val="30"/>
        </w:rPr>
      </w:pPr>
      <w:r>
        <w:rPr>
          <w:rFonts w:hint="eastAsia" w:ascii="Times New Roman" w:hAnsi="Times New Roman" w:eastAsia="宋体" w:cs="Times New Roman"/>
          <w:color w:val="000000" w:themeColor="text1"/>
          <w:sz w:val="30"/>
          <w:szCs w:val="30"/>
        </w:rPr>
        <w:t>三、验收组成员签字表</w:t>
      </w:r>
    </w:p>
    <w:p w14:paraId="5B326BFE">
      <w:pPr>
        <w:outlineLvl w:val="0"/>
        <w:rPr>
          <w:rFonts w:ascii="Times New Roman" w:hAnsi="Times New Roman" w:eastAsia="宋体"/>
          <w:color w:val="000000" w:themeColor="text1"/>
          <w:sz w:val="30"/>
          <w:szCs w:val="30"/>
        </w:rPr>
        <w:sectPr>
          <w:pgSz w:w="11906" w:h="16838"/>
          <w:pgMar w:top="1440" w:right="1803" w:bottom="1440" w:left="1803" w:header="851" w:footer="992" w:gutter="0"/>
          <w:cols w:space="720" w:num="1"/>
          <w:docGrid w:type="lines" w:linePitch="312" w:charSpace="0"/>
        </w:sectPr>
      </w:pPr>
      <w:r>
        <w:drawing>
          <wp:inline distT="0" distB="0" distL="114300" distR="114300">
            <wp:extent cx="5345430" cy="6508115"/>
            <wp:effectExtent l="0" t="0" r="7620" b="6985"/>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5"/>
                    <a:stretch>
                      <a:fillRect/>
                    </a:stretch>
                  </pic:blipFill>
                  <pic:spPr>
                    <a:xfrm>
                      <a:off x="0" y="0"/>
                      <a:ext cx="5345430" cy="6508115"/>
                    </a:xfrm>
                    <a:prstGeom prst="rect">
                      <a:avLst/>
                    </a:prstGeom>
                    <a:noFill/>
                    <a:ln>
                      <a:noFill/>
                    </a:ln>
                  </pic:spPr>
                </pic:pic>
              </a:graphicData>
            </a:graphic>
          </wp:inline>
        </w:drawing>
      </w:r>
    </w:p>
    <w:p w14:paraId="73598946">
      <w:pPr>
        <w:keepNext w:val="0"/>
        <w:keepLines w:val="0"/>
        <w:pageBreakBefore w:val="0"/>
        <w:widowControl w:val="0"/>
        <w:numPr>
          <w:ilvl w:val="0"/>
          <w:numId w:val="1"/>
        </w:numPr>
        <w:kinsoku/>
        <w:wordWrap/>
        <w:overflowPunct/>
        <w:topLinePunct w:val="0"/>
        <w:autoSpaceDE/>
        <w:autoSpaceDN/>
        <w:bidi w:val="0"/>
        <w:adjustRightInd/>
        <w:snapToGrid/>
        <w:ind w:firstLine="0" w:firstLineChars="0"/>
        <w:textAlignment w:val="auto"/>
        <w:outlineLvl w:val="0"/>
        <w:rPr>
          <w:rFonts w:hint="eastAsia" w:ascii="Times New Roman" w:hAnsi="Times New Roman" w:eastAsia="宋体"/>
          <w:color w:val="auto"/>
          <w:sz w:val="30"/>
          <w:szCs w:val="30"/>
        </w:rPr>
      </w:pPr>
      <w:r>
        <w:rPr>
          <w:rFonts w:hint="eastAsia" w:ascii="Times New Roman" w:hAnsi="Times New Roman" w:eastAsia="宋体"/>
          <w:color w:val="auto"/>
          <w:sz w:val="30"/>
          <w:szCs w:val="30"/>
        </w:rPr>
        <w:t>验收会议图片</w:t>
      </w:r>
    </w:p>
    <w:p w14:paraId="7520E92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Times New Roman" w:hAnsi="Times New Roman" w:eastAsia="宋体"/>
          <w:color w:val="FF0000"/>
          <w:sz w:val="30"/>
          <w:szCs w:val="30"/>
          <w:lang w:eastAsia="zh-CN"/>
        </w:rPr>
        <w:sectPr>
          <w:pgSz w:w="11906" w:h="16838"/>
          <w:pgMar w:top="1440" w:right="1800" w:bottom="1440" w:left="1800" w:header="851" w:footer="992" w:gutter="0"/>
          <w:cols w:space="720" w:num="1"/>
          <w:docGrid w:type="lines" w:linePitch="312" w:charSpace="0"/>
        </w:sectPr>
      </w:pPr>
      <w:r>
        <w:rPr>
          <w:rFonts w:hint="eastAsia" w:ascii="Times New Roman" w:hAnsi="Times New Roman" w:eastAsia="宋体"/>
          <w:color w:val="FF0000"/>
          <w:sz w:val="30"/>
          <w:szCs w:val="30"/>
          <w:lang w:eastAsia="zh-CN"/>
        </w:rPr>
        <w:drawing>
          <wp:inline distT="0" distB="0" distL="114300" distR="114300">
            <wp:extent cx="4321175" cy="3239770"/>
            <wp:effectExtent l="0" t="0" r="3175" b="17780"/>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6"/>
                    <a:stretch>
                      <a:fillRect/>
                    </a:stretch>
                  </pic:blipFill>
                  <pic:spPr>
                    <a:xfrm>
                      <a:off x="0" y="0"/>
                      <a:ext cx="4321175" cy="3239770"/>
                    </a:xfrm>
                    <a:prstGeom prst="rect">
                      <a:avLst/>
                    </a:prstGeom>
                  </pic:spPr>
                </pic:pic>
              </a:graphicData>
            </a:graphic>
          </wp:inline>
        </w:drawing>
      </w:r>
      <w:r>
        <w:rPr>
          <w:rFonts w:hint="eastAsia" w:ascii="Times New Roman" w:hAnsi="Times New Roman" w:eastAsia="宋体"/>
          <w:color w:val="FF0000"/>
          <w:sz w:val="30"/>
          <w:szCs w:val="30"/>
          <w:lang w:eastAsia="zh-CN"/>
        </w:rPr>
        <w:drawing>
          <wp:inline distT="0" distB="0" distL="114300" distR="114300">
            <wp:extent cx="4321175" cy="3239770"/>
            <wp:effectExtent l="0" t="0" r="3175" b="17780"/>
            <wp:docPr id="11" name="图片 1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2"/>
                    <pic:cNvPicPr>
                      <a:picLocks noChangeAspect="1"/>
                    </pic:cNvPicPr>
                  </pic:nvPicPr>
                  <pic:blipFill>
                    <a:blip r:embed="rId7"/>
                    <a:stretch>
                      <a:fillRect/>
                    </a:stretch>
                  </pic:blipFill>
                  <pic:spPr>
                    <a:xfrm>
                      <a:off x="0" y="0"/>
                      <a:ext cx="4321175" cy="3239770"/>
                    </a:xfrm>
                    <a:prstGeom prst="rect">
                      <a:avLst/>
                    </a:prstGeom>
                  </pic:spPr>
                </pic:pic>
              </a:graphicData>
            </a:graphic>
          </wp:inline>
        </w:drawing>
      </w:r>
    </w:p>
    <w:p w14:paraId="35D88AD4">
      <w:pPr>
        <w:keepNext w:val="0"/>
        <w:keepLines w:val="0"/>
        <w:pageBreakBefore w:val="0"/>
        <w:widowControl w:val="0"/>
        <w:kinsoku/>
        <w:wordWrap/>
        <w:overflowPunct/>
        <w:topLinePunct w:val="0"/>
        <w:autoSpaceDE/>
        <w:autoSpaceDN/>
        <w:bidi w:val="0"/>
        <w:adjustRightInd/>
        <w:snapToGrid/>
        <w:ind w:firstLine="0" w:firstLineChars="0"/>
        <w:textAlignment w:val="auto"/>
        <w:outlineLvl w:val="0"/>
        <w:rPr>
          <w:rFonts w:hint="eastAsia" w:ascii="Times New Roman" w:hAnsi="Times New Roman" w:eastAsia="宋体" w:cs="Times New Roman"/>
          <w:color w:val="000000" w:themeColor="text1"/>
          <w:sz w:val="30"/>
          <w:szCs w:val="30"/>
        </w:rPr>
      </w:pPr>
      <w:r>
        <w:rPr>
          <w:rFonts w:hint="eastAsia" w:ascii="Times New Roman" w:hAnsi="Times New Roman" w:eastAsia="宋体" w:cs="Times New Roman"/>
          <w:color w:val="000000" w:themeColor="text1"/>
          <w:sz w:val="30"/>
          <w:szCs w:val="30"/>
          <w:lang w:val="en-US" w:eastAsia="zh-CN"/>
        </w:rPr>
        <w:t>五</w:t>
      </w:r>
      <w:r>
        <w:rPr>
          <w:rFonts w:hint="eastAsia" w:ascii="Times New Roman" w:hAnsi="Times New Roman" w:eastAsia="宋体" w:cs="Times New Roman"/>
          <w:color w:val="000000" w:themeColor="text1"/>
          <w:sz w:val="30"/>
          <w:szCs w:val="30"/>
        </w:rPr>
        <w:t>、水土保持设施自验核查照片</w:t>
      </w:r>
    </w:p>
    <w:tbl>
      <w:tblPr>
        <w:tblStyle w:val="13"/>
        <w:tblW w:w="5000" w:type="pct"/>
        <w:tblInd w:w="0" w:type="dxa"/>
        <w:tblLayout w:type="autofit"/>
        <w:tblCellMar>
          <w:top w:w="0" w:type="dxa"/>
          <w:left w:w="108" w:type="dxa"/>
          <w:bottom w:w="0" w:type="dxa"/>
          <w:right w:w="108" w:type="dxa"/>
        </w:tblCellMar>
      </w:tblPr>
      <w:tblGrid>
        <w:gridCol w:w="4261"/>
        <w:gridCol w:w="4261"/>
      </w:tblGrid>
      <w:tr w14:paraId="5766F90D">
        <w:tblPrEx>
          <w:tblCellMar>
            <w:top w:w="0" w:type="dxa"/>
            <w:left w:w="108" w:type="dxa"/>
            <w:bottom w:w="0" w:type="dxa"/>
            <w:right w:w="108" w:type="dxa"/>
          </w:tblCellMar>
        </w:tblPrEx>
        <w:trPr>
          <w:trHeight w:val="3066" w:hRule="atLeast"/>
        </w:trPr>
        <w:tc>
          <w:tcPr>
            <w:tcW w:w="2500" w:type="pct"/>
            <w:vAlign w:val="center"/>
          </w:tcPr>
          <w:p w14:paraId="367F7067">
            <w:pPr>
              <w:jc w:val="center"/>
              <w:rPr>
                <w:rFonts w:hint="eastAsia" w:ascii="Times New Roman" w:hAnsi="Times New Roman" w:eastAsia="宋体" w:cs="Times New Roman"/>
                <w:bCs/>
                <w:sz w:val="24"/>
                <w:highlight w:val="none"/>
                <w:lang w:eastAsia="zh-CN"/>
              </w:rPr>
            </w:pPr>
            <w:r>
              <w:rPr>
                <w:rFonts w:hint="eastAsia" w:ascii="Times New Roman" w:hAnsi="Times New Roman" w:eastAsia="宋体" w:cs="Times New Roman"/>
                <w:bCs/>
                <w:sz w:val="24"/>
                <w:highlight w:val="none"/>
                <w:lang w:eastAsia="zh-CN"/>
              </w:rPr>
              <w:drawing>
                <wp:inline distT="0" distB="0" distL="114300" distR="114300">
                  <wp:extent cx="2304415" cy="1727835"/>
                  <wp:effectExtent l="0" t="0" r="635" b="5715"/>
                  <wp:docPr id="3" name="图片 3" descr="厂区大门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厂区大门1"/>
                          <pic:cNvPicPr>
                            <a:picLocks noChangeAspect="1"/>
                          </pic:cNvPicPr>
                        </pic:nvPicPr>
                        <pic:blipFill>
                          <a:blip r:embed="rId8"/>
                          <a:stretch>
                            <a:fillRect/>
                          </a:stretch>
                        </pic:blipFill>
                        <pic:spPr>
                          <a:xfrm>
                            <a:off x="0" y="0"/>
                            <a:ext cx="2304415" cy="1727835"/>
                          </a:xfrm>
                          <a:prstGeom prst="rect">
                            <a:avLst/>
                          </a:prstGeom>
                        </pic:spPr>
                      </pic:pic>
                    </a:graphicData>
                  </a:graphic>
                </wp:inline>
              </w:drawing>
            </w:r>
          </w:p>
        </w:tc>
        <w:tc>
          <w:tcPr>
            <w:tcW w:w="2500" w:type="pct"/>
            <w:vAlign w:val="center"/>
          </w:tcPr>
          <w:p w14:paraId="58216A77">
            <w:pPr>
              <w:jc w:val="center"/>
              <w:rPr>
                <w:rFonts w:hint="eastAsia" w:ascii="Times New Roman" w:hAnsi="Times New Roman" w:eastAsia="宋体" w:cs="Times New Roman"/>
                <w:bCs/>
                <w:sz w:val="24"/>
                <w:highlight w:val="none"/>
                <w:lang w:eastAsia="zh-CN"/>
              </w:rPr>
            </w:pPr>
            <w:r>
              <w:rPr>
                <w:rFonts w:hint="eastAsia" w:ascii="Times New Roman" w:hAnsi="Times New Roman" w:eastAsia="宋体" w:cs="Times New Roman"/>
                <w:bCs/>
                <w:sz w:val="24"/>
                <w:highlight w:val="none"/>
                <w:lang w:eastAsia="zh-CN"/>
              </w:rPr>
              <w:drawing>
                <wp:inline distT="0" distB="0" distL="114300" distR="114300">
                  <wp:extent cx="2304415" cy="1727835"/>
                  <wp:effectExtent l="0" t="0" r="635" b="5715"/>
                  <wp:docPr id="4" name="图片 4" descr="厂房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厂房2"/>
                          <pic:cNvPicPr>
                            <a:picLocks noChangeAspect="1"/>
                          </pic:cNvPicPr>
                        </pic:nvPicPr>
                        <pic:blipFill>
                          <a:blip r:embed="rId9"/>
                          <a:stretch>
                            <a:fillRect/>
                          </a:stretch>
                        </pic:blipFill>
                        <pic:spPr>
                          <a:xfrm>
                            <a:off x="0" y="0"/>
                            <a:ext cx="2304415" cy="1727835"/>
                          </a:xfrm>
                          <a:prstGeom prst="rect">
                            <a:avLst/>
                          </a:prstGeom>
                        </pic:spPr>
                      </pic:pic>
                    </a:graphicData>
                  </a:graphic>
                </wp:inline>
              </w:drawing>
            </w:r>
          </w:p>
        </w:tc>
      </w:tr>
      <w:tr w14:paraId="7672E0B0">
        <w:tblPrEx>
          <w:tblCellMar>
            <w:top w:w="0" w:type="dxa"/>
            <w:left w:w="108" w:type="dxa"/>
            <w:bottom w:w="0" w:type="dxa"/>
            <w:right w:w="108" w:type="dxa"/>
          </w:tblCellMar>
        </w:tblPrEx>
        <w:trPr>
          <w:trHeight w:val="0" w:hRule="atLeast"/>
        </w:trPr>
        <w:tc>
          <w:tcPr>
            <w:tcW w:w="2500" w:type="pct"/>
            <w:vAlign w:val="center"/>
          </w:tcPr>
          <w:p w14:paraId="0B9A85C5">
            <w:pPr>
              <w:jc w:val="center"/>
              <w:rPr>
                <w:rFonts w:hint="default" w:ascii="Times New Roman" w:hAnsi="Times New Roman" w:eastAsia="宋体" w:cs="Times New Roman"/>
                <w:bCs/>
                <w:sz w:val="24"/>
                <w:highlight w:val="none"/>
                <w:lang w:val="en-US" w:eastAsia="zh-CN"/>
              </w:rPr>
            </w:pPr>
            <w:r>
              <w:rPr>
                <w:rFonts w:hint="eastAsia" w:ascii="Times New Roman" w:hAnsi="Times New Roman" w:eastAsia="宋体" w:cs="Times New Roman"/>
                <w:b/>
                <w:bCs/>
                <w:sz w:val="24"/>
                <w:szCs w:val="28"/>
                <w:highlight w:val="none"/>
                <w:lang w:val="en-US" w:eastAsia="zh-CN"/>
              </w:rPr>
              <w:t>项目大门</w:t>
            </w:r>
          </w:p>
        </w:tc>
        <w:tc>
          <w:tcPr>
            <w:tcW w:w="2500" w:type="pct"/>
            <w:vAlign w:val="center"/>
          </w:tcPr>
          <w:p w14:paraId="1088881A">
            <w:pPr>
              <w:jc w:val="center"/>
              <w:rPr>
                <w:rFonts w:hint="default" w:ascii="Times New Roman" w:hAnsi="Times New Roman" w:eastAsia="宋体" w:cs="Times New Roman"/>
                <w:bCs/>
                <w:sz w:val="24"/>
                <w:highlight w:val="none"/>
                <w:lang w:val="en-US" w:eastAsia="zh-CN"/>
              </w:rPr>
            </w:pPr>
            <w:r>
              <w:rPr>
                <w:rFonts w:hint="eastAsia" w:ascii="Times New Roman" w:hAnsi="Times New Roman" w:eastAsia="宋体" w:cs="Times New Roman"/>
                <w:b/>
                <w:bCs/>
                <w:sz w:val="24"/>
                <w:szCs w:val="28"/>
                <w:highlight w:val="none"/>
                <w:lang w:val="en-US" w:eastAsia="zh-CN"/>
              </w:rPr>
              <w:t>构建筑物（厂房）</w:t>
            </w:r>
          </w:p>
        </w:tc>
      </w:tr>
      <w:tr w14:paraId="55A120C9">
        <w:tblPrEx>
          <w:tblCellMar>
            <w:top w:w="0" w:type="dxa"/>
            <w:left w:w="108" w:type="dxa"/>
            <w:bottom w:w="0" w:type="dxa"/>
            <w:right w:w="108" w:type="dxa"/>
          </w:tblCellMar>
        </w:tblPrEx>
        <w:trPr>
          <w:trHeight w:val="0" w:hRule="atLeast"/>
        </w:trPr>
        <w:tc>
          <w:tcPr>
            <w:tcW w:w="2500" w:type="pct"/>
            <w:vAlign w:val="center"/>
          </w:tcPr>
          <w:p w14:paraId="6B98BF95">
            <w:pPr>
              <w:jc w:val="center"/>
              <w:rPr>
                <w:rFonts w:hint="eastAsia" w:ascii="Times New Roman" w:hAnsi="Times New Roman" w:eastAsia="宋体" w:cs="Times New Roman"/>
                <w:bCs/>
                <w:sz w:val="24"/>
                <w:highlight w:val="none"/>
                <w:lang w:eastAsia="zh-CN"/>
              </w:rPr>
            </w:pPr>
            <w:r>
              <w:rPr>
                <w:rFonts w:hint="eastAsia" w:ascii="Times New Roman" w:hAnsi="Times New Roman" w:eastAsia="宋体" w:cs="Times New Roman"/>
                <w:bCs/>
                <w:sz w:val="24"/>
                <w:highlight w:val="none"/>
                <w:lang w:eastAsia="zh-CN"/>
              </w:rPr>
              <w:drawing>
                <wp:inline distT="0" distB="0" distL="114300" distR="114300">
                  <wp:extent cx="2304415" cy="1727835"/>
                  <wp:effectExtent l="0" t="0" r="635" b="5715"/>
                  <wp:docPr id="5" name="图片 5" descr="宿舍楼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宿舍楼2"/>
                          <pic:cNvPicPr>
                            <a:picLocks noChangeAspect="1"/>
                          </pic:cNvPicPr>
                        </pic:nvPicPr>
                        <pic:blipFill>
                          <a:blip r:embed="rId10"/>
                          <a:stretch>
                            <a:fillRect/>
                          </a:stretch>
                        </pic:blipFill>
                        <pic:spPr>
                          <a:xfrm>
                            <a:off x="0" y="0"/>
                            <a:ext cx="2304415" cy="1727835"/>
                          </a:xfrm>
                          <a:prstGeom prst="rect">
                            <a:avLst/>
                          </a:prstGeom>
                        </pic:spPr>
                      </pic:pic>
                    </a:graphicData>
                  </a:graphic>
                </wp:inline>
              </w:drawing>
            </w:r>
          </w:p>
        </w:tc>
        <w:tc>
          <w:tcPr>
            <w:tcW w:w="2500" w:type="pct"/>
            <w:vAlign w:val="center"/>
          </w:tcPr>
          <w:p w14:paraId="28A1D9AA">
            <w:pPr>
              <w:jc w:val="center"/>
              <w:rPr>
                <w:rFonts w:hint="eastAsia" w:ascii="Times New Roman" w:hAnsi="Times New Roman" w:eastAsia="宋体" w:cs="Times New Roman"/>
                <w:bCs/>
                <w:sz w:val="24"/>
                <w:highlight w:val="none"/>
                <w:lang w:eastAsia="zh-CN"/>
              </w:rPr>
            </w:pPr>
            <w:r>
              <w:rPr>
                <w:rFonts w:hint="eastAsia" w:ascii="Times New Roman" w:hAnsi="Times New Roman" w:eastAsia="宋体" w:cs="Times New Roman"/>
                <w:bCs/>
                <w:sz w:val="24"/>
                <w:highlight w:val="none"/>
                <w:lang w:eastAsia="zh-CN"/>
              </w:rPr>
              <w:drawing>
                <wp:inline distT="0" distB="0" distL="114300" distR="114300">
                  <wp:extent cx="2304415" cy="1727835"/>
                  <wp:effectExtent l="0" t="0" r="635" b="5715"/>
                  <wp:docPr id="6" name="图片 6" descr="厂房门口绿化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厂房门口绿化1"/>
                          <pic:cNvPicPr>
                            <a:picLocks noChangeAspect="1"/>
                          </pic:cNvPicPr>
                        </pic:nvPicPr>
                        <pic:blipFill>
                          <a:blip r:embed="rId11"/>
                          <a:stretch>
                            <a:fillRect/>
                          </a:stretch>
                        </pic:blipFill>
                        <pic:spPr>
                          <a:xfrm>
                            <a:off x="0" y="0"/>
                            <a:ext cx="2304415" cy="1727835"/>
                          </a:xfrm>
                          <a:prstGeom prst="rect">
                            <a:avLst/>
                          </a:prstGeom>
                        </pic:spPr>
                      </pic:pic>
                    </a:graphicData>
                  </a:graphic>
                </wp:inline>
              </w:drawing>
            </w:r>
          </w:p>
        </w:tc>
      </w:tr>
      <w:tr w14:paraId="17BC9B6C">
        <w:tblPrEx>
          <w:tblCellMar>
            <w:top w:w="0" w:type="dxa"/>
            <w:left w:w="108" w:type="dxa"/>
            <w:bottom w:w="0" w:type="dxa"/>
            <w:right w:w="108" w:type="dxa"/>
          </w:tblCellMar>
        </w:tblPrEx>
        <w:trPr>
          <w:trHeight w:val="0" w:hRule="atLeast"/>
        </w:trPr>
        <w:tc>
          <w:tcPr>
            <w:tcW w:w="2500" w:type="pct"/>
            <w:vAlign w:val="center"/>
          </w:tcPr>
          <w:p w14:paraId="3B95A8AC">
            <w:pPr>
              <w:jc w:val="center"/>
              <w:rPr>
                <w:rFonts w:hint="default" w:ascii="Times New Roman" w:hAnsi="Times New Roman" w:eastAsia="宋体" w:cs="Times New Roman"/>
                <w:b/>
                <w:bCs/>
                <w:sz w:val="24"/>
                <w:highlight w:val="none"/>
                <w:lang w:val="en-US" w:eastAsia="zh-CN"/>
              </w:rPr>
            </w:pPr>
            <w:r>
              <w:rPr>
                <w:rFonts w:hint="eastAsia" w:ascii="Times New Roman" w:hAnsi="Times New Roman" w:eastAsia="宋体" w:cs="Times New Roman"/>
                <w:b/>
                <w:bCs/>
                <w:sz w:val="24"/>
                <w:szCs w:val="28"/>
                <w:highlight w:val="none"/>
                <w:lang w:val="en-US" w:eastAsia="zh-CN"/>
              </w:rPr>
              <w:t>构建筑物（宿舍楼）</w:t>
            </w:r>
          </w:p>
        </w:tc>
        <w:tc>
          <w:tcPr>
            <w:tcW w:w="2500" w:type="pct"/>
            <w:shd w:val="clear" w:color="auto" w:fill="auto"/>
            <w:vAlign w:val="center"/>
          </w:tcPr>
          <w:p w14:paraId="0ECE9A68">
            <w:pPr>
              <w:jc w:val="center"/>
              <w:rPr>
                <w:rFonts w:hint="default" w:ascii="Times New Roman" w:hAnsi="Times New Roman" w:eastAsia="宋体" w:cs="Times New Roman"/>
                <w:b/>
                <w:bCs/>
                <w:sz w:val="24"/>
                <w:highlight w:val="none"/>
              </w:rPr>
            </w:pPr>
            <w:r>
              <w:rPr>
                <w:rFonts w:hint="eastAsia" w:ascii="Times New Roman" w:hAnsi="Times New Roman" w:eastAsia="宋体" w:cs="Times New Roman"/>
                <w:b/>
                <w:bCs/>
                <w:sz w:val="24"/>
                <w:highlight w:val="none"/>
                <w:lang w:val="en-US" w:eastAsia="zh-CN"/>
              </w:rPr>
              <w:t>绿化情况</w:t>
            </w:r>
          </w:p>
        </w:tc>
      </w:tr>
      <w:tr w14:paraId="12CA06FF">
        <w:tblPrEx>
          <w:tblCellMar>
            <w:top w:w="0" w:type="dxa"/>
            <w:left w:w="108" w:type="dxa"/>
            <w:bottom w:w="0" w:type="dxa"/>
            <w:right w:w="108" w:type="dxa"/>
          </w:tblCellMar>
        </w:tblPrEx>
        <w:trPr>
          <w:trHeight w:val="0" w:hRule="atLeast"/>
        </w:trPr>
        <w:tc>
          <w:tcPr>
            <w:tcW w:w="2500" w:type="pct"/>
            <w:vAlign w:val="center"/>
          </w:tcPr>
          <w:p w14:paraId="77FA9429">
            <w:pPr>
              <w:jc w:val="center"/>
              <w:rPr>
                <w:rFonts w:hint="default" w:ascii="Times New Roman" w:hAnsi="Times New Roman" w:eastAsia="宋体" w:cs="Times New Roman"/>
                <w:b/>
                <w:bCs/>
                <w:sz w:val="24"/>
                <w:szCs w:val="28"/>
                <w:highlight w:val="none"/>
                <w:lang w:val="en-US" w:eastAsia="zh-CN"/>
              </w:rPr>
            </w:pPr>
            <w:r>
              <w:rPr>
                <w:rFonts w:hint="default" w:ascii="Times New Roman" w:hAnsi="Times New Roman" w:eastAsia="宋体" w:cs="Times New Roman"/>
                <w:b/>
                <w:bCs/>
                <w:sz w:val="24"/>
                <w:szCs w:val="28"/>
                <w:highlight w:val="none"/>
                <w:lang w:val="en-US" w:eastAsia="zh-CN"/>
              </w:rPr>
              <w:drawing>
                <wp:inline distT="0" distB="0" distL="114300" distR="114300">
                  <wp:extent cx="2304415" cy="1727835"/>
                  <wp:effectExtent l="0" t="0" r="635" b="5715"/>
                  <wp:docPr id="7" name="图片 7" descr="绿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绿化"/>
                          <pic:cNvPicPr>
                            <a:picLocks noChangeAspect="1"/>
                          </pic:cNvPicPr>
                        </pic:nvPicPr>
                        <pic:blipFill>
                          <a:blip r:embed="rId12"/>
                          <a:stretch>
                            <a:fillRect/>
                          </a:stretch>
                        </pic:blipFill>
                        <pic:spPr>
                          <a:xfrm>
                            <a:off x="0" y="0"/>
                            <a:ext cx="2304415" cy="1727835"/>
                          </a:xfrm>
                          <a:prstGeom prst="rect">
                            <a:avLst/>
                          </a:prstGeom>
                        </pic:spPr>
                      </pic:pic>
                    </a:graphicData>
                  </a:graphic>
                </wp:inline>
              </w:drawing>
            </w:r>
          </w:p>
        </w:tc>
        <w:tc>
          <w:tcPr>
            <w:tcW w:w="2500" w:type="pct"/>
            <w:shd w:val="clear" w:color="auto" w:fill="auto"/>
            <w:vAlign w:val="center"/>
          </w:tcPr>
          <w:p w14:paraId="793C91C9">
            <w:pPr>
              <w:jc w:val="center"/>
              <w:rPr>
                <w:rFonts w:hint="default" w:ascii="Times New Roman" w:hAnsi="Times New Roman" w:eastAsia="宋体" w:cs="Times New Roman"/>
                <w:b/>
                <w:bCs/>
                <w:sz w:val="24"/>
                <w:szCs w:val="28"/>
                <w:highlight w:val="none"/>
                <w:lang w:val="en-US" w:eastAsia="zh-CN"/>
              </w:rPr>
            </w:pPr>
            <w:r>
              <w:rPr>
                <w:rFonts w:hint="default" w:ascii="Times New Roman" w:hAnsi="Times New Roman" w:eastAsia="宋体" w:cs="Times New Roman"/>
                <w:b/>
                <w:bCs/>
                <w:sz w:val="24"/>
                <w:szCs w:val="28"/>
                <w:highlight w:val="none"/>
                <w:lang w:val="en-US" w:eastAsia="zh-CN"/>
              </w:rPr>
              <w:drawing>
                <wp:inline distT="0" distB="0" distL="114300" distR="114300">
                  <wp:extent cx="2303145" cy="1727835"/>
                  <wp:effectExtent l="0" t="0" r="1905" b="5715"/>
                  <wp:docPr id="8" name="图片 8" descr="厂房门口绿化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厂房门口绿化3"/>
                          <pic:cNvPicPr>
                            <a:picLocks noChangeAspect="1"/>
                          </pic:cNvPicPr>
                        </pic:nvPicPr>
                        <pic:blipFill>
                          <a:blip r:embed="rId13"/>
                          <a:stretch>
                            <a:fillRect/>
                          </a:stretch>
                        </pic:blipFill>
                        <pic:spPr>
                          <a:xfrm>
                            <a:off x="0" y="0"/>
                            <a:ext cx="2303145" cy="1727835"/>
                          </a:xfrm>
                          <a:prstGeom prst="rect">
                            <a:avLst/>
                          </a:prstGeom>
                        </pic:spPr>
                      </pic:pic>
                    </a:graphicData>
                  </a:graphic>
                </wp:inline>
              </w:drawing>
            </w:r>
          </w:p>
        </w:tc>
      </w:tr>
      <w:tr w14:paraId="5D926836">
        <w:tblPrEx>
          <w:tblCellMar>
            <w:top w:w="0" w:type="dxa"/>
            <w:left w:w="108" w:type="dxa"/>
            <w:bottom w:w="0" w:type="dxa"/>
            <w:right w:w="108" w:type="dxa"/>
          </w:tblCellMar>
        </w:tblPrEx>
        <w:trPr>
          <w:trHeight w:val="0" w:hRule="atLeast"/>
        </w:trPr>
        <w:tc>
          <w:tcPr>
            <w:tcW w:w="2500" w:type="pct"/>
            <w:vAlign w:val="center"/>
          </w:tcPr>
          <w:p w14:paraId="2762FCB2">
            <w:pPr>
              <w:jc w:val="center"/>
              <w:rPr>
                <w:rFonts w:hint="default" w:ascii="Times New Roman" w:hAnsi="Times New Roman" w:eastAsia="宋体" w:cs="Times New Roman"/>
                <w:b/>
                <w:bCs/>
                <w:sz w:val="24"/>
                <w:szCs w:val="28"/>
                <w:highlight w:val="none"/>
                <w:lang w:val="en-US" w:eastAsia="zh-CN"/>
              </w:rPr>
            </w:pPr>
            <w:r>
              <w:rPr>
                <w:rFonts w:hint="eastAsia" w:ascii="Times New Roman" w:hAnsi="Times New Roman" w:eastAsia="宋体" w:cs="Times New Roman"/>
                <w:b/>
                <w:bCs/>
                <w:sz w:val="24"/>
                <w:highlight w:val="none"/>
                <w:lang w:val="en-US" w:eastAsia="zh-CN"/>
              </w:rPr>
              <w:t>绿化情况</w:t>
            </w:r>
          </w:p>
        </w:tc>
        <w:tc>
          <w:tcPr>
            <w:tcW w:w="2500" w:type="pct"/>
            <w:shd w:val="clear" w:color="auto" w:fill="auto"/>
            <w:vAlign w:val="center"/>
          </w:tcPr>
          <w:p w14:paraId="22E7C6F0">
            <w:pPr>
              <w:jc w:val="center"/>
              <w:rPr>
                <w:rFonts w:hint="default" w:ascii="Times New Roman" w:hAnsi="Times New Roman" w:eastAsia="宋体" w:cs="Times New Roman"/>
                <w:b/>
                <w:bCs/>
                <w:sz w:val="24"/>
                <w:szCs w:val="28"/>
                <w:highlight w:val="none"/>
                <w:lang w:val="en-US" w:eastAsia="zh-CN"/>
              </w:rPr>
            </w:pPr>
            <w:r>
              <w:rPr>
                <w:rFonts w:hint="eastAsia" w:ascii="Times New Roman" w:hAnsi="Times New Roman" w:eastAsia="宋体" w:cs="Times New Roman"/>
                <w:b/>
                <w:bCs/>
                <w:sz w:val="24"/>
                <w:highlight w:val="none"/>
                <w:lang w:val="en-US" w:eastAsia="zh-CN"/>
              </w:rPr>
              <w:t>绿化情况</w:t>
            </w:r>
          </w:p>
        </w:tc>
      </w:tr>
      <w:tr w14:paraId="2FAD2C4C">
        <w:tblPrEx>
          <w:tblCellMar>
            <w:top w:w="0" w:type="dxa"/>
            <w:left w:w="108" w:type="dxa"/>
            <w:bottom w:w="0" w:type="dxa"/>
            <w:right w:w="108" w:type="dxa"/>
          </w:tblCellMar>
        </w:tblPrEx>
        <w:trPr>
          <w:trHeight w:val="0" w:hRule="atLeast"/>
        </w:trPr>
        <w:tc>
          <w:tcPr>
            <w:tcW w:w="2500" w:type="pct"/>
            <w:vAlign w:val="center"/>
          </w:tcPr>
          <w:p w14:paraId="72C92BFA">
            <w:pPr>
              <w:jc w:val="center"/>
              <w:rPr>
                <w:rFonts w:hint="eastAsia" w:ascii="Times New Roman" w:hAnsi="Times New Roman" w:eastAsia="宋体" w:cs="Times New Roman"/>
                <w:kern w:val="0"/>
                <w:sz w:val="24"/>
                <w:szCs w:val="24"/>
                <w:highlight w:val="none"/>
                <w:lang w:eastAsia="zh-CN"/>
              </w:rPr>
            </w:pPr>
            <w:r>
              <w:rPr>
                <w:rFonts w:hint="eastAsia" w:ascii="Times New Roman" w:hAnsi="Times New Roman" w:eastAsia="宋体" w:cs="Times New Roman"/>
                <w:kern w:val="0"/>
                <w:sz w:val="24"/>
                <w:szCs w:val="24"/>
                <w:highlight w:val="none"/>
                <w:lang w:eastAsia="zh-CN"/>
              </w:rPr>
              <w:drawing>
                <wp:inline distT="0" distB="0" distL="114300" distR="114300">
                  <wp:extent cx="2303780" cy="1727835"/>
                  <wp:effectExtent l="0" t="0" r="1270" b="5715"/>
                  <wp:docPr id="9" name="图片 9" descr="雨污分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雨污分流"/>
                          <pic:cNvPicPr>
                            <a:picLocks noChangeAspect="1"/>
                          </pic:cNvPicPr>
                        </pic:nvPicPr>
                        <pic:blipFill>
                          <a:blip r:embed="rId14"/>
                          <a:stretch>
                            <a:fillRect/>
                          </a:stretch>
                        </pic:blipFill>
                        <pic:spPr>
                          <a:xfrm>
                            <a:off x="0" y="0"/>
                            <a:ext cx="2303780" cy="1727835"/>
                          </a:xfrm>
                          <a:prstGeom prst="rect">
                            <a:avLst/>
                          </a:prstGeom>
                        </pic:spPr>
                      </pic:pic>
                    </a:graphicData>
                  </a:graphic>
                </wp:inline>
              </w:drawing>
            </w:r>
          </w:p>
        </w:tc>
        <w:tc>
          <w:tcPr>
            <w:tcW w:w="2500" w:type="pct"/>
            <w:shd w:val="clear" w:color="auto" w:fill="auto"/>
            <w:vAlign w:val="center"/>
          </w:tcPr>
          <w:p w14:paraId="03F2A92F">
            <w:pPr>
              <w:jc w:val="center"/>
              <w:rPr>
                <w:rFonts w:hint="eastAsia" w:ascii="Times New Roman" w:hAnsi="Times New Roman" w:eastAsia="宋体" w:cs="Times New Roman"/>
                <w:bCs/>
                <w:sz w:val="24"/>
                <w:highlight w:val="none"/>
                <w:lang w:eastAsia="zh-CN"/>
              </w:rPr>
            </w:pPr>
            <w:r>
              <w:rPr>
                <w:rFonts w:hint="eastAsia" w:ascii="Times New Roman" w:hAnsi="Times New Roman" w:eastAsia="宋体" w:cs="Times New Roman"/>
                <w:bCs/>
                <w:sz w:val="24"/>
                <w:highlight w:val="none"/>
                <w:lang w:eastAsia="zh-CN"/>
              </w:rPr>
              <w:drawing>
                <wp:inline distT="0" distB="0" distL="114300" distR="114300">
                  <wp:extent cx="2303145" cy="1727835"/>
                  <wp:effectExtent l="0" t="0" r="1905" b="5715"/>
                  <wp:docPr id="10" name="图片 10" descr="门口雨污总排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门口雨污总排口"/>
                          <pic:cNvPicPr>
                            <a:picLocks noChangeAspect="1"/>
                          </pic:cNvPicPr>
                        </pic:nvPicPr>
                        <pic:blipFill>
                          <a:blip r:embed="rId15"/>
                          <a:stretch>
                            <a:fillRect/>
                          </a:stretch>
                        </pic:blipFill>
                        <pic:spPr>
                          <a:xfrm>
                            <a:off x="0" y="0"/>
                            <a:ext cx="2303145" cy="1727835"/>
                          </a:xfrm>
                          <a:prstGeom prst="rect">
                            <a:avLst/>
                          </a:prstGeom>
                        </pic:spPr>
                      </pic:pic>
                    </a:graphicData>
                  </a:graphic>
                </wp:inline>
              </w:drawing>
            </w:r>
          </w:p>
        </w:tc>
      </w:tr>
      <w:tr w14:paraId="5FF97993">
        <w:tblPrEx>
          <w:tblCellMar>
            <w:top w:w="0" w:type="dxa"/>
            <w:left w:w="108" w:type="dxa"/>
            <w:bottom w:w="0" w:type="dxa"/>
            <w:right w:w="108" w:type="dxa"/>
          </w:tblCellMar>
        </w:tblPrEx>
        <w:trPr>
          <w:trHeight w:val="0" w:hRule="atLeast"/>
        </w:trPr>
        <w:tc>
          <w:tcPr>
            <w:tcW w:w="2500" w:type="pct"/>
            <w:vAlign w:val="center"/>
          </w:tcPr>
          <w:p w14:paraId="0B41694D">
            <w:pPr>
              <w:jc w:val="center"/>
              <w:rPr>
                <w:rFonts w:hint="default" w:ascii="Times New Roman" w:hAnsi="Times New Roman" w:eastAsia="宋体" w:cs="Times New Roman"/>
                <w:b/>
                <w:bCs/>
                <w:kern w:val="0"/>
                <w:sz w:val="24"/>
                <w:szCs w:val="24"/>
                <w:highlight w:val="none"/>
                <w:lang w:val="en-US" w:eastAsia="zh-CN"/>
              </w:rPr>
            </w:pPr>
            <w:r>
              <w:rPr>
                <w:rFonts w:hint="eastAsia" w:ascii="Times New Roman" w:hAnsi="Times New Roman" w:eastAsia="宋体" w:cs="Times New Roman"/>
                <w:b/>
                <w:bCs/>
                <w:sz w:val="24"/>
                <w:szCs w:val="28"/>
                <w:highlight w:val="none"/>
                <w:lang w:val="en-US" w:eastAsia="zh-CN"/>
              </w:rPr>
              <w:t>雨污分流</w:t>
            </w:r>
          </w:p>
        </w:tc>
        <w:tc>
          <w:tcPr>
            <w:tcW w:w="2500" w:type="pct"/>
            <w:shd w:val="clear" w:color="auto" w:fill="auto"/>
            <w:vAlign w:val="center"/>
          </w:tcPr>
          <w:p w14:paraId="1224881A">
            <w:pPr>
              <w:jc w:val="center"/>
              <w:rPr>
                <w:rFonts w:hint="default" w:ascii="Times New Roman" w:hAnsi="Times New Roman" w:eastAsia="宋体" w:cs="Times New Roman"/>
                <w:b/>
                <w:bCs/>
                <w:sz w:val="24"/>
                <w:highlight w:val="none"/>
                <w:lang w:val="en-US" w:eastAsia="zh-CN"/>
              </w:rPr>
            </w:pPr>
            <w:r>
              <w:rPr>
                <w:rFonts w:hint="eastAsia" w:ascii="Times New Roman" w:hAnsi="Times New Roman" w:eastAsia="宋体" w:cs="Times New Roman"/>
                <w:b/>
                <w:bCs/>
                <w:sz w:val="24"/>
                <w:highlight w:val="none"/>
                <w:lang w:val="en-US" w:eastAsia="zh-CN"/>
              </w:rPr>
              <w:t>雨水总排口</w:t>
            </w:r>
          </w:p>
        </w:tc>
      </w:tr>
    </w:tbl>
    <w:p w14:paraId="6CB4BD98">
      <w:pPr>
        <w:keepNext w:val="0"/>
        <w:keepLines w:val="0"/>
        <w:pageBreakBefore w:val="0"/>
        <w:widowControl w:val="0"/>
        <w:kinsoku/>
        <w:wordWrap/>
        <w:overflowPunct/>
        <w:topLinePunct w:val="0"/>
        <w:autoSpaceDE/>
        <w:autoSpaceDN/>
        <w:bidi w:val="0"/>
        <w:adjustRightInd/>
        <w:snapToGrid/>
        <w:textAlignment w:val="auto"/>
        <w:outlineLvl w:val="9"/>
        <w:rPr>
          <w:rFonts w:ascii="Times New Roman" w:hAnsi="Times New Roman" w:eastAsia="宋体"/>
          <w:color w:val="FF0000"/>
          <w:sz w:val="30"/>
          <w:szCs w:val="3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897B6">
    <w:pPr>
      <w:pStyle w:val="9"/>
      <w:jc w:val="center"/>
    </w:pPr>
    <w:r>
      <w:fldChar w:fldCharType="begin"/>
    </w:r>
    <w:r>
      <w:instrText xml:space="preserve">PAGE   \* MERGEFORMAT</w:instrText>
    </w:r>
    <w:r>
      <w:fldChar w:fldCharType="separate"/>
    </w:r>
    <w:r>
      <w:rPr>
        <w:lang w:val="zh-CN"/>
      </w:rPr>
      <w:t>5</w:t>
    </w:r>
    <w:r>
      <w:fldChar w:fldCharType="end"/>
    </w:r>
  </w:p>
  <w:p w14:paraId="618E502B">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88366"/>
    <w:multiLevelType w:val="singleLevel"/>
    <w:tmpl w:val="9DE8836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RjN2IyNzdlN2Q2ZWNmY2VkNDQxNWQ2ZjllN2ExMWQifQ=="/>
    <w:docVar w:name="KSO_WPS_MARK_KEY" w:val="f309f13b-654e-4b35-bda8-bcfa2e455b2e"/>
  </w:docVars>
  <w:rsids>
    <w:rsidRoot w:val="00172A27"/>
    <w:rsid w:val="00000890"/>
    <w:rsid w:val="0000530D"/>
    <w:rsid w:val="00006806"/>
    <w:rsid w:val="00013121"/>
    <w:rsid w:val="000309CB"/>
    <w:rsid w:val="00032037"/>
    <w:rsid w:val="00057DCE"/>
    <w:rsid w:val="00065FED"/>
    <w:rsid w:val="000760C2"/>
    <w:rsid w:val="00082788"/>
    <w:rsid w:val="00084CC1"/>
    <w:rsid w:val="00084F1C"/>
    <w:rsid w:val="000B0085"/>
    <w:rsid w:val="000D15E2"/>
    <w:rsid w:val="000D2659"/>
    <w:rsid w:val="000D6688"/>
    <w:rsid w:val="000D7B21"/>
    <w:rsid w:val="000E2294"/>
    <w:rsid w:val="000E3872"/>
    <w:rsid w:val="000E4145"/>
    <w:rsid w:val="000E4EDA"/>
    <w:rsid w:val="000E7840"/>
    <w:rsid w:val="000F6729"/>
    <w:rsid w:val="00114B0E"/>
    <w:rsid w:val="0011632F"/>
    <w:rsid w:val="00131581"/>
    <w:rsid w:val="00133234"/>
    <w:rsid w:val="0013788B"/>
    <w:rsid w:val="00143B4D"/>
    <w:rsid w:val="00157426"/>
    <w:rsid w:val="00166C62"/>
    <w:rsid w:val="00172A27"/>
    <w:rsid w:val="001747A8"/>
    <w:rsid w:val="001878E2"/>
    <w:rsid w:val="00190C16"/>
    <w:rsid w:val="001A24C2"/>
    <w:rsid w:val="001A327D"/>
    <w:rsid w:val="001A548B"/>
    <w:rsid w:val="001C1317"/>
    <w:rsid w:val="001D0D71"/>
    <w:rsid w:val="001D244F"/>
    <w:rsid w:val="001D2A09"/>
    <w:rsid w:val="001E4F67"/>
    <w:rsid w:val="001F0FFE"/>
    <w:rsid w:val="001F443A"/>
    <w:rsid w:val="001F59C8"/>
    <w:rsid w:val="00203D01"/>
    <w:rsid w:val="00207693"/>
    <w:rsid w:val="00215390"/>
    <w:rsid w:val="002218E9"/>
    <w:rsid w:val="00234803"/>
    <w:rsid w:val="00237E0A"/>
    <w:rsid w:val="00240E4F"/>
    <w:rsid w:val="002470C9"/>
    <w:rsid w:val="00247AD3"/>
    <w:rsid w:val="002644D7"/>
    <w:rsid w:val="0026670F"/>
    <w:rsid w:val="00274712"/>
    <w:rsid w:val="00281EB0"/>
    <w:rsid w:val="00284119"/>
    <w:rsid w:val="002847C0"/>
    <w:rsid w:val="00286700"/>
    <w:rsid w:val="002A3954"/>
    <w:rsid w:val="002A3E60"/>
    <w:rsid w:val="002C187B"/>
    <w:rsid w:val="002C653E"/>
    <w:rsid w:val="002C6BDB"/>
    <w:rsid w:val="002D2B6E"/>
    <w:rsid w:val="002D38FF"/>
    <w:rsid w:val="002E6223"/>
    <w:rsid w:val="002F26F4"/>
    <w:rsid w:val="002F5B83"/>
    <w:rsid w:val="002F6475"/>
    <w:rsid w:val="002F672D"/>
    <w:rsid w:val="00300A8C"/>
    <w:rsid w:val="00300BCE"/>
    <w:rsid w:val="00310ED3"/>
    <w:rsid w:val="00311644"/>
    <w:rsid w:val="00324A45"/>
    <w:rsid w:val="0033437D"/>
    <w:rsid w:val="00335093"/>
    <w:rsid w:val="00352EF1"/>
    <w:rsid w:val="003617C5"/>
    <w:rsid w:val="00370EB5"/>
    <w:rsid w:val="0037501C"/>
    <w:rsid w:val="0038136F"/>
    <w:rsid w:val="00383FBE"/>
    <w:rsid w:val="0039686C"/>
    <w:rsid w:val="00397075"/>
    <w:rsid w:val="003A46F1"/>
    <w:rsid w:val="003C313B"/>
    <w:rsid w:val="003C3705"/>
    <w:rsid w:val="003D3722"/>
    <w:rsid w:val="003D6B30"/>
    <w:rsid w:val="003E59F2"/>
    <w:rsid w:val="003F01A9"/>
    <w:rsid w:val="003F3C89"/>
    <w:rsid w:val="003F547C"/>
    <w:rsid w:val="00402729"/>
    <w:rsid w:val="004050FE"/>
    <w:rsid w:val="00406B84"/>
    <w:rsid w:val="00410935"/>
    <w:rsid w:val="0042068F"/>
    <w:rsid w:val="00421B53"/>
    <w:rsid w:val="004234B7"/>
    <w:rsid w:val="00423C2E"/>
    <w:rsid w:val="004355B1"/>
    <w:rsid w:val="00441655"/>
    <w:rsid w:val="00441EAC"/>
    <w:rsid w:val="004422D3"/>
    <w:rsid w:val="004533D6"/>
    <w:rsid w:val="00466344"/>
    <w:rsid w:val="00472E56"/>
    <w:rsid w:val="00474823"/>
    <w:rsid w:val="00482000"/>
    <w:rsid w:val="0048332A"/>
    <w:rsid w:val="00483711"/>
    <w:rsid w:val="00484368"/>
    <w:rsid w:val="004A384F"/>
    <w:rsid w:val="004B7D00"/>
    <w:rsid w:val="004C5F75"/>
    <w:rsid w:val="004E50B9"/>
    <w:rsid w:val="004E7FA2"/>
    <w:rsid w:val="004F0819"/>
    <w:rsid w:val="004F57F0"/>
    <w:rsid w:val="005231CE"/>
    <w:rsid w:val="0052510E"/>
    <w:rsid w:val="00537E5D"/>
    <w:rsid w:val="005468FA"/>
    <w:rsid w:val="00556F01"/>
    <w:rsid w:val="00565461"/>
    <w:rsid w:val="00570A1A"/>
    <w:rsid w:val="005801CD"/>
    <w:rsid w:val="00587EB7"/>
    <w:rsid w:val="00593843"/>
    <w:rsid w:val="005A297D"/>
    <w:rsid w:val="005A5763"/>
    <w:rsid w:val="005A7380"/>
    <w:rsid w:val="005B1886"/>
    <w:rsid w:val="005B24DE"/>
    <w:rsid w:val="005B7E0F"/>
    <w:rsid w:val="005C3F84"/>
    <w:rsid w:val="005C79CB"/>
    <w:rsid w:val="005D0D34"/>
    <w:rsid w:val="005D1A64"/>
    <w:rsid w:val="005D4B58"/>
    <w:rsid w:val="005F27F4"/>
    <w:rsid w:val="00601207"/>
    <w:rsid w:val="006016F1"/>
    <w:rsid w:val="0060259E"/>
    <w:rsid w:val="006030DA"/>
    <w:rsid w:val="0061743C"/>
    <w:rsid w:val="00625844"/>
    <w:rsid w:val="00650A21"/>
    <w:rsid w:val="0065227F"/>
    <w:rsid w:val="0066125C"/>
    <w:rsid w:val="00662DBB"/>
    <w:rsid w:val="00672F97"/>
    <w:rsid w:val="00681E81"/>
    <w:rsid w:val="006839AA"/>
    <w:rsid w:val="006875A3"/>
    <w:rsid w:val="0069236C"/>
    <w:rsid w:val="006A49AC"/>
    <w:rsid w:val="006A7209"/>
    <w:rsid w:val="006B79B5"/>
    <w:rsid w:val="006C28D1"/>
    <w:rsid w:val="006C5C2C"/>
    <w:rsid w:val="006D2225"/>
    <w:rsid w:val="006D485F"/>
    <w:rsid w:val="006E1F08"/>
    <w:rsid w:val="0070315E"/>
    <w:rsid w:val="00722AD0"/>
    <w:rsid w:val="0073245C"/>
    <w:rsid w:val="0074018F"/>
    <w:rsid w:val="00742B2B"/>
    <w:rsid w:val="00744FAC"/>
    <w:rsid w:val="007471FC"/>
    <w:rsid w:val="00760E76"/>
    <w:rsid w:val="007623EA"/>
    <w:rsid w:val="00773BC8"/>
    <w:rsid w:val="0078639B"/>
    <w:rsid w:val="00795C0F"/>
    <w:rsid w:val="00796D94"/>
    <w:rsid w:val="00797079"/>
    <w:rsid w:val="007A04F8"/>
    <w:rsid w:val="007A55F7"/>
    <w:rsid w:val="007A7149"/>
    <w:rsid w:val="007A779C"/>
    <w:rsid w:val="007B376D"/>
    <w:rsid w:val="007B5852"/>
    <w:rsid w:val="007C362E"/>
    <w:rsid w:val="007D0C35"/>
    <w:rsid w:val="007D3988"/>
    <w:rsid w:val="007E1815"/>
    <w:rsid w:val="007E3C9C"/>
    <w:rsid w:val="007E649E"/>
    <w:rsid w:val="007E7A28"/>
    <w:rsid w:val="007F459F"/>
    <w:rsid w:val="007F5685"/>
    <w:rsid w:val="007F6727"/>
    <w:rsid w:val="0081056E"/>
    <w:rsid w:val="00810BD3"/>
    <w:rsid w:val="008142D1"/>
    <w:rsid w:val="00815381"/>
    <w:rsid w:val="008404DC"/>
    <w:rsid w:val="00854EFE"/>
    <w:rsid w:val="00860A3A"/>
    <w:rsid w:val="00862804"/>
    <w:rsid w:val="00865A08"/>
    <w:rsid w:val="00874E12"/>
    <w:rsid w:val="00881839"/>
    <w:rsid w:val="008862EA"/>
    <w:rsid w:val="00891172"/>
    <w:rsid w:val="00891A96"/>
    <w:rsid w:val="00893305"/>
    <w:rsid w:val="00897145"/>
    <w:rsid w:val="008B5AD6"/>
    <w:rsid w:val="008B7795"/>
    <w:rsid w:val="008C18D7"/>
    <w:rsid w:val="008C54E8"/>
    <w:rsid w:val="008D45C3"/>
    <w:rsid w:val="008D6A66"/>
    <w:rsid w:val="008E02C7"/>
    <w:rsid w:val="008E35EA"/>
    <w:rsid w:val="008F1FB9"/>
    <w:rsid w:val="008F592F"/>
    <w:rsid w:val="00901994"/>
    <w:rsid w:val="00903B10"/>
    <w:rsid w:val="00904A06"/>
    <w:rsid w:val="0090798E"/>
    <w:rsid w:val="009131E8"/>
    <w:rsid w:val="00916138"/>
    <w:rsid w:val="0091733D"/>
    <w:rsid w:val="00920580"/>
    <w:rsid w:val="00926811"/>
    <w:rsid w:val="00940DF8"/>
    <w:rsid w:val="00950E68"/>
    <w:rsid w:val="009540F6"/>
    <w:rsid w:val="00960E69"/>
    <w:rsid w:val="0098658B"/>
    <w:rsid w:val="009A00D9"/>
    <w:rsid w:val="009A1BE6"/>
    <w:rsid w:val="009A2B58"/>
    <w:rsid w:val="009A764C"/>
    <w:rsid w:val="009C1CE3"/>
    <w:rsid w:val="009C5B0B"/>
    <w:rsid w:val="009D0850"/>
    <w:rsid w:val="009E1547"/>
    <w:rsid w:val="009E5D9B"/>
    <w:rsid w:val="00A04B24"/>
    <w:rsid w:val="00A06607"/>
    <w:rsid w:val="00A07CE0"/>
    <w:rsid w:val="00A15E07"/>
    <w:rsid w:val="00A175CE"/>
    <w:rsid w:val="00A40CB5"/>
    <w:rsid w:val="00A41730"/>
    <w:rsid w:val="00A420C2"/>
    <w:rsid w:val="00A42582"/>
    <w:rsid w:val="00A461B0"/>
    <w:rsid w:val="00A53F30"/>
    <w:rsid w:val="00A642F1"/>
    <w:rsid w:val="00A73578"/>
    <w:rsid w:val="00A76E68"/>
    <w:rsid w:val="00A910F9"/>
    <w:rsid w:val="00A91A34"/>
    <w:rsid w:val="00A91E9D"/>
    <w:rsid w:val="00A92C33"/>
    <w:rsid w:val="00A95E76"/>
    <w:rsid w:val="00AA382F"/>
    <w:rsid w:val="00AC6C9D"/>
    <w:rsid w:val="00AE264F"/>
    <w:rsid w:val="00AF7346"/>
    <w:rsid w:val="00B05531"/>
    <w:rsid w:val="00B14AD0"/>
    <w:rsid w:val="00B17B87"/>
    <w:rsid w:val="00B21DB6"/>
    <w:rsid w:val="00B27CDF"/>
    <w:rsid w:val="00B446F0"/>
    <w:rsid w:val="00B509AA"/>
    <w:rsid w:val="00B51F89"/>
    <w:rsid w:val="00B551D2"/>
    <w:rsid w:val="00B73AA3"/>
    <w:rsid w:val="00B8506F"/>
    <w:rsid w:val="00BA190F"/>
    <w:rsid w:val="00BB33D1"/>
    <w:rsid w:val="00BC21CF"/>
    <w:rsid w:val="00BC3C7B"/>
    <w:rsid w:val="00BE11DE"/>
    <w:rsid w:val="00BE6324"/>
    <w:rsid w:val="00BE71E4"/>
    <w:rsid w:val="00BF27CA"/>
    <w:rsid w:val="00C00807"/>
    <w:rsid w:val="00C00AD6"/>
    <w:rsid w:val="00C0276E"/>
    <w:rsid w:val="00C05A59"/>
    <w:rsid w:val="00C147DE"/>
    <w:rsid w:val="00C175C6"/>
    <w:rsid w:val="00C2374E"/>
    <w:rsid w:val="00C37584"/>
    <w:rsid w:val="00C52E4A"/>
    <w:rsid w:val="00C6188B"/>
    <w:rsid w:val="00C64702"/>
    <w:rsid w:val="00C665FF"/>
    <w:rsid w:val="00C67C63"/>
    <w:rsid w:val="00C716FC"/>
    <w:rsid w:val="00C74A37"/>
    <w:rsid w:val="00C80416"/>
    <w:rsid w:val="00C8439D"/>
    <w:rsid w:val="00C85F41"/>
    <w:rsid w:val="00C87B1F"/>
    <w:rsid w:val="00C947AF"/>
    <w:rsid w:val="00CC1A66"/>
    <w:rsid w:val="00CD0ED5"/>
    <w:rsid w:val="00CE0BEE"/>
    <w:rsid w:val="00CE0D10"/>
    <w:rsid w:val="00CE1859"/>
    <w:rsid w:val="00CF0BF4"/>
    <w:rsid w:val="00CF1E12"/>
    <w:rsid w:val="00CF71E1"/>
    <w:rsid w:val="00D223DA"/>
    <w:rsid w:val="00D26299"/>
    <w:rsid w:val="00D31251"/>
    <w:rsid w:val="00D336BB"/>
    <w:rsid w:val="00D37934"/>
    <w:rsid w:val="00D448F9"/>
    <w:rsid w:val="00D508C2"/>
    <w:rsid w:val="00D64F58"/>
    <w:rsid w:val="00D67DD5"/>
    <w:rsid w:val="00D70F9D"/>
    <w:rsid w:val="00D94AA9"/>
    <w:rsid w:val="00D95470"/>
    <w:rsid w:val="00D95C36"/>
    <w:rsid w:val="00DA025B"/>
    <w:rsid w:val="00DA578A"/>
    <w:rsid w:val="00DB10C1"/>
    <w:rsid w:val="00DB51F6"/>
    <w:rsid w:val="00DC4B7D"/>
    <w:rsid w:val="00DC6BBF"/>
    <w:rsid w:val="00DD52D8"/>
    <w:rsid w:val="00DD6092"/>
    <w:rsid w:val="00DE0B8B"/>
    <w:rsid w:val="00DE497B"/>
    <w:rsid w:val="00DE679D"/>
    <w:rsid w:val="00DF14B8"/>
    <w:rsid w:val="00DF1964"/>
    <w:rsid w:val="00DF1C58"/>
    <w:rsid w:val="00DF1D0C"/>
    <w:rsid w:val="00DF3C5D"/>
    <w:rsid w:val="00DF4961"/>
    <w:rsid w:val="00DF74E8"/>
    <w:rsid w:val="00E12085"/>
    <w:rsid w:val="00E16104"/>
    <w:rsid w:val="00E2390B"/>
    <w:rsid w:val="00E267B4"/>
    <w:rsid w:val="00E27509"/>
    <w:rsid w:val="00E33136"/>
    <w:rsid w:val="00E36AE9"/>
    <w:rsid w:val="00E619F9"/>
    <w:rsid w:val="00E63876"/>
    <w:rsid w:val="00E65A75"/>
    <w:rsid w:val="00E70386"/>
    <w:rsid w:val="00E87CC5"/>
    <w:rsid w:val="00E91734"/>
    <w:rsid w:val="00E94EEA"/>
    <w:rsid w:val="00EA22E2"/>
    <w:rsid w:val="00EA43C2"/>
    <w:rsid w:val="00EB590C"/>
    <w:rsid w:val="00EB7856"/>
    <w:rsid w:val="00EC4DF3"/>
    <w:rsid w:val="00EF0F0A"/>
    <w:rsid w:val="00EF2553"/>
    <w:rsid w:val="00EF76B3"/>
    <w:rsid w:val="00F01B2D"/>
    <w:rsid w:val="00F11F3D"/>
    <w:rsid w:val="00F16198"/>
    <w:rsid w:val="00F20919"/>
    <w:rsid w:val="00F20DD3"/>
    <w:rsid w:val="00F26EE5"/>
    <w:rsid w:val="00F272D7"/>
    <w:rsid w:val="00F57B1A"/>
    <w:rsid w:val="00F615AA"/>
    <w:rsid w:val="00F6170F"/>
    <w:rsid w:val="00FA4BBB"/>
    <w:rsid w:val="00FA6CF7"/>
    <w:rsid w:val="00FB4D10"/>
    <w:rsid w:val="00FC22CD"/>
    <w:rsid w:val="00FC4612"/>
    <w:rsid w:val="00FC72B5"/>
    <w:rsid w:val="00FF60FB"/>
    <w:rsid w:val="06033928"/>
    <w:rsid w:val="09457A3D"/>
    <w:rsid w:val="0CFF1676"/>
    <w:rsid w:val="0F205E07"/>
    <w:rsid w:val="0F8676D2"/>
    <w:rsid w:val="1408104A"/>
    <w:rsid w:val="1505687A"/>
    <w:rsid w:val="23AD5007"/>
    <w:rsid w:val="25E76599"/>
    <w:rsid w:val="275639D6"/>
    <w:rsid w:val="27B34984"/>
    <w:rsid w:val="28AA222B"/>
    <w:rsid w:val="29F6390A"/>
    <w:rsid w:val="2BFE1DFD"/>
    <w:rsid w:val="2D0B7011"/>
    <w:rsid w:val="357339A5"/>
    <w:rsid w:val="39224E4D"/>
    <w:rsid w:val="3C812E4B"/>
    <w:rsid w:val="4008747D"/>
    <w:rsid w:val="44156154"/>
    <w:rsid w:val="476F65DD"/>
    <w:rsid w:val="4B486EFE"/>
    <w:rsid w:val="4E141D71"/>
    <w:rsid w:val="4E21203A"/>
    <w:rsid w:val="4ED673C5"/>
    <w:rsid w:val="51031C29"/>
    <w:rsid w:val="5B0D2022"/>
    <w:rsid w:val="5DD96CCD"/>
    <w:rsid w:val="60BB5C16"/>
    <w:rsid w:val="622D6B06"/>
    <w:rsid w:val="65A02A66"/>
    <w:rsid w:val="679A69EC"/>
    <w:rsid w:val="6990790E"/>
    <w:rsid w:val="71C47F07"/>
    <w:rsid w:val="762229CE"/>
    <w:rsid w:val="77383B2B"/>
    <w:rsid w:val="798474FC"/>
    <w:rsid w:val="7D4F660C"/>
    <w:rsid w:val="7FEE5E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18"/>
    <w:qFormat/>
    <w:uiPriority w:val="0"/>
    <w:pPr>
      <w:keepNext/>
      <w:keepLines/>
      <w:snapToGrid w:val="0"/>
      <w:spacing w:line="360" w:lineRule="auto"/>
      <w:ind w:firstLine="640" w:firstLineChars="200"/>
      <w:jc w:val="left"/>
      <w:outlineLvl w:val="0"/>
    </w:pPr>
    <w:rPr>
      <w:rFonts w:ascii="黑体" w:hAnsi="黑体" w:eastAsia="黑体"/>
      <w:bCs/>
      <w:kern w:val="44"/>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Normal Indent"/>
    <w:basedOn w:val="1"/>
    <w:link w:val="25"/>
    <w:qFormat/>
    <w:uiPriority w:val="0"/>
    <w:pPr>
      <w:spacing w:line="580" w:lineRule="exact"/>
      <w:ind w:firstLine="560" w:firstLineChars="200"/>
      <w:textAlignment w:val="baseline"/>
    </w:pPr>
    <w:rPr>
      <w:rFonts w:ascii="宋体" w:hAnsi="宋体" w:eastAsia="宋体"/>
      <w:kern w:val="0"/>
      <w:sz w:val="28"/>
      <w:szCs w:val="20"/>
    </w:rPr>
  </w:style>
  <w:style w:type="paragraph" w:styleId="5">
    <w:name w:val="Document Map"/>
    <w:basedOn w:val="1"/>
    <w:link w:val="23"/>
    <w:semiHidden/>
    <w:unhideWhenUsed/>
    <w:qFormat/>
    <w:uiPriority w:val="99"/>
    <w:rPr>
      <w:rFonts w:ascii="宋体" w:eastAsia="宋体"/>
      <w:sz w:val="18"/>
      <w:szCs w:val="18"/>
    </w:rPr>
  </w:style>
  <w:style w:type="paragraph" w:styleId="6">
    <w:name w:val="annotation text"/>
    <w:basedOn w:val="1"/>
    <w:semiHidden/>
    <w:unhideWhenUsed/>
    <w:qFormat/>
    <w:uiPriority w:val="99"/>
    <w:pPr>
      <w:jc w:val="left"/>
    </w:pPr>
  </w:style>
  <w:style w:type="paragraph" w:styleId="7">
    <w:name w:val="Body Text"/>
    <w:basedOn w:val="1"/>
    <w:link w:val="24"/>
    <w:qFormat/>
    <w:uiPriority w:val="1"/>
    <w:pPr>
      <w:autoSpaceDE w:val="0"/>
      <w:autoSpaceDN w:val="0"/>
      <w:spacing w:beforeLines="50" w:line="360" w:lineRule="auto"/>
      <w:ind w:firstLine="200" w:firstLineChars="200"/>
    </w:pPr>
    <w:rPr>
      <w:rFonts w:ascii="Times New Roman" w:hAnsi="Times New Roman" w:eastAsia="宋体" w:cs="宋体"/>
      <w:kern w:val="0"/>
      <w:sz w:val="24"/>
      <w:szCs w:val="24"/>
      <w:lang w:val="zh-CN" w:bidi="zh-CN"/>
    </w:rPr>
  </w:style>
  <w:style w:type="paragraph" w:styleId="8">
    <w:name w:val="Balloon Text"/>
    <w:basedOn w:val="1"/>
    <w:link w:val="19"/>
    <w:qFormat/>
    <w:uiPriority w:val="0"/>
    <w:rPr>
      <w:sz w:val="18"/>
      <w:szCs w:val="18"/>
    </w:rPr>
  </w:style>
  <w:style w:type="paragraph" w:styleId="9">
    <w:name w:val="footer"/>
    <w:basedOn w:val="1"/>
    <w:link w:val="17"/>
    <w:qFormat/>
    <w:uiPriority w:val="0"/>
    <w:pPr>
      <w:tabs>
        <w:tab w:val="center" w:pos="4153"/>
        <w:tab w:val="right" w:pos="8306"/>
      </w:tabs>
      <w:snapToGrid w:val="0"/>
      <w:jc w:val="left"/>
    </w:pPr>
    <w:rPr>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1">
    <w:name w:val="toc 2"/>
    <w:basedOn w:val="1"/>
    <w:next w:val="1"/>
    <w:unhideWhenUsed/>
    <w:qFormat/>
    <w:uiPriority w:val="39"/>
    <w:pPr>
      <w:ind w:left="420" w:leftChars="200"/>
    </w:pPr>
    <w:rPr>
      <w:rFonts w:ascii="Calibri" w:hAnsi="Calibri" w:eastAsia="宋体"/>
    </w:rPr>
  </w:style>
  <w:style w:type="paragraph" w:styleId="12">
    <w:name w:val="Normal (Web)"/>
    <w:basedOn w:val="1"/>
    <w:qFormat/>
    <w:uiPriority w:val="0"/>
    <w:pPr>
      <w:spacing w:beforeAutospacing="1" w:afterAutospacing="1"/>
      <w:jc w:val="left"/>
    </w:pPr>
    <w:rPr>
      <w:rFonts w:asciiTheme="minorHAnsi" w:hAnsiTheme="minorHAnsi" w:eastAsiaTheme="minorEastAsia"/>
      <w:kern w:val="0"/>
      <w:sz w:val="24"/>
    </w:rPr>
  </w:style>
  <w:style w:type="character" w:styleId="15">
    <w:name w:val="annotation reference"/>
    <w:basedOn w:val="14"/>
    <w:semiHidden/>
    <w:unhideWhenUsed/>
    <w:qFormat/>
    <w:uiPriority w:val="99"/>
    <w:rPr>
      <w:sz w:val="21"/>
      <w:szCs w:val="21"/>
    </w:rPr>
  </w:style>
  <w:style w:type="character" w:customStyle="1" w:styleId="16">
    <w:name w:val="页码1"/>
    <w:basedOn w:val="14"/>
    <w:qFormat/>
    <w:uiPriority w:val="0"/>
  </w:style>
  <w:style w:type="character" w:customStyle="1" w:styleId="17">
    <w:name w:val="页脚 Char"/>
    <w:basedOn w:val="14"/>
    <w:link w:val="9"/>
    <w:qFormat/>
    <w:uiPriority w:val="0"/>
    <w:rPr>
      <w:sz w:val="18"/>
      <w:szCs w:val="18"/>
    </w:rPr>
  </w:style>
  <w:style w:type="character" w:customStyle="1" w:styleId="18">
    <w:name w:val="标题 1 Char"/>
    <w:basedOn w:val="14"/>
    <w:link w:val="3"/>
    <w:qFormat/>
    <w:uiPriority w:val="0"/>
    <w:rPr>
      <w:rFonts w:ascii="黑体" w:hAnsi="黑体" w:eastAsia="黑体" w:cs="Times New Roman"/>
      <w:bCs/>
      <w:kern w:val="44"/>
      <w:sz w:val="32"/>
      <w:szCs w:val="32"/>
    </w:rPr>
  </w:style>
  <w:style w:type="character" w:customStyle="1" w:styleId="19">
    <w:name w:val="批注框文本 Char"/>
    <w:basedOn w:val="14"/>
    <w:link w:val="8"/>
    <w:qFormat/>
    <w:uiPriority w:val="0"/>
    <w:rPr>
      <w:sz w:val="18"/>
      <w:szCs w:val="18"/>
    </w:rPr>
  </w:style>
  <w:style w:type="character" w:customStyle="1" w:styleId="20">
    <w:name w:val="正文文本缩进 Char"/>
    <w:basedOn w:val="14"/>
    <w:link w:val="21"/>
    <w:qFormat/>
    <w:uiPriority w:val="0"/>
    <w:rPr>
      <w:rFonts w:eastAsia="宋体"/>
      <w:sz w:val="28"/>
      <w:szCs w:val="28"/>
    </w:rPr>
  </w:style>
  <w:style w:type="paragraph" w:customStyle="1" w:styleId="21">
    <w:name w:val="正文文本缩进1"/>
    <w:basedOn w:val="1"/>
    <w:link w:val="20"/>
    <w:qFormat/>
    <w:uiPriority w:val="0"/>
    <w:pPr>
      <w:widowControl/>
      <w:ind w:firstLine="675"/>
    </w:pPr>
    <w:rPr>
      <w:rFonts w:eastAsia="宋体"/>
      <w:sz w:val="28"/>
      <w:szCs w:val="28"/>
    </w:rPr>
  </w:style>
  <w:style w:type="character" w:customStyle="1" w:styleId="22">
    <w:name w:val="页眉 Char"/>
    <w:basedOn w:val="14"/>
    <w:link w:val="10"/>
    <w:qFormat/>
    <w:uiPriority w:val="0"/>
    <w:rPr>
      <w:sz w:val="18"/>
      <w:szCs w:val="18"/>
    </w:rPr>
  </w:style>
  <w:style w:type="character" w:customStyle="1" w:styleId="23">
    <w:name w:val="文档结构图 Char"/>
    <w:basedOn w:val="14"/>
    <w:link w:val="5"/>
    <w:semiHidden/>
    <w:qFormat/>
    <w:uiPriority w:val="99"/>
    <w:rPr>
      <w:rFonts w:ascii="宋体" w:hAnsi="等线"/>
      <w:kern w:val="2"/>
      <w:sz w:val="18"/>
      <w:szCs w:val="18"/>
    </w:rPr>
  </w:style>
  <w:style w:type="character" w:customStyle="1" w:styleId="24">
    <w:name w:val="正文文本 Char"/>
    <w:basedOn w:val="14"/>
    <w:link w:val="7"/>
    <w:qFormat/>
    <w:uiPriority w:val="1"/>
    <w:rPr>
      <w:rFonts w:cs="宋体"/>
      <w:sz w:val="24"/>
      <w:szCs w:val="24"/>
      <w:lang w:val="zh-CN" w:bidi="zh-CN"/>
    </w:rPr>
  </w:style>
  <w:style w:type="character" w:customStyle="1" w:styleId="25">
    <w:name w:val="正文缩进 Char"/>
    <w:link w:val="4"/>
    <w:qFormat/>
    <w:uiPriority w:val="0"/>
    <w:rPr>
      <w:rFonts w:ascii="宋体" w:hAnsi="宋体"/>
      <w:sz w:val="28"/>
    </w:rPr>
  </w:style>
  <w:style w:type="character" w:customStyle="1" w:styleId="26">
    <w:name w:val="font11"/>
    <w:basedOn w:val="14"/>
    <w:qFormat/>
    <w:uiPriority w:val="0"/>
    <w:rPr>
      <w:rFonts w:hint="eastAsia" w:ascii="宋体" w:hAnsi="宋体" w:eastAsia="宋体" w:cs="宋体"/>
      <w:color w:val="000000"/>
      <w:sz w:val="22"/>
      <w:szCs w:val="22"/>
      <w:u w:val="none"/>
    </w:rPr>
  </w:style>
  <w:style w:type="character" w:customStyle="1" w:styleId="27">
    <w:name w:val="font01"/>
    <w:basedOn w:val="14"/>
    <w:qFormat/>
    <w:uiPriority w:val="0"/>
    <w:rPr>
      <w:rFonts w:hint="eastAsia" w:ascii="宋体" w:hAnsi="宋体" w:eastAsia="宋体" w:cs="宋体"/>
      <w:color w:val="000000"/>
      <w:sz w:val="24"/>
      <w:szCs w:val="24"/>
      <w:u w:val="none"/>
    </w:rPr>
  </w:style>
  <w:style w:type="character" w:customStyle="1" w:styleId="28">
    <w:name w:val="font41"/>
    <w:basedOn w:val="14"/>
    <w:qFormat/>
    <w:uiPriority w:val="0"/>
    <w:rPr>
      <w:rFonts w:hint="default" w:ascii="Times New Roman" w:hAnsi="Times New Roman" w:cs="Times New Roman"/>
      <w:color w:val="000000"/>
      <w:sz w:val="24"/>
      <w:szCs w:val="24"/>
      <w:u w:val="none"/>
    </w:rPr>
  </w:style>
  <w:style w:type="character" w:customStyle="1" w:styleId="29">
    <w:name w:val="font31"/>
    <w:basedOn w:val="14"/>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JDC</Company>
  <Pages>9</Pages>
  <Words>2160</Words>
  <Characters>2398</Characters>
  <Lines>18</Lines>
  <Paragraphs>5</Paragraphs>
  <TotalTime>60</TotalTime>
  <ScaleCrop>false</ScaleCrop>
  <LinksUpToDate>false</LinksUpToDate>
  <CharactersWithSpaces>2404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2017-12-29T03:44:00Z</dcterms:created>
  <dc:creator>LIUYu</dc:creator>
  <cp:lastModifiedBy>cdx</cp:lastModifiedBy>
  <cp:lastPrinted>2019-12-07T08:16:00Z</cp:lastPrinted>
  <dcterms:modified xsi:type="dcterms:W3CDTF">2025-02-14T07:32:46Z</dcterms:modified>
  <dc:title>LIANG</dc:title>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4C0EFDBABC3447178BA67BE4E74BDDE6</vt:lpwstr>
  </property>
  <property fmtid="{D5CDD505-2E9C-101B-9397-08002B2CF9AE}" pid="4" name="KSOTemplateDocerSaveRecord">
    <vt:lpwstr>eyJoZGlkIjoiMGRjN2IyNzdlN2Q2ZWNmY2VkNDQxNWQ2ZjllN2ExMWQiLCJ1c2VySWQiOiIzNzQ3NDQzNDEifQ==</vt:lpwstr>
  </property>
</Properties>
</file>