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中山市启程服装有限公司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720" w:firstLineChars="3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  区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村（居委会）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 市    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路   号</w:t>
            </w:r>
          </w:p>
          <w:p>
            <w:pPr>
              <w:spacing w:line="480" w:lineRule="auto"/>
              <w:ind w:left="660" w:leftChars="257" w:hanging="120" w:hangingChars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9477F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  <w:rsid w:val="309558CC"/>
    <w:rsid w:val="3C32635E"/>
    <w:rsid w:val="523A560C"/>
    <w:rsid w:val="636D6C26"/>
    <w:rsid w:val="75CE3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14</TotalTime>
  <ScaleCrop>false</ScaleCrop>
  <LinksUpToDate>false</LinksUpToDate>
  <CharactersWithSpaces>539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2019-08-15T08:49:00Z</dcterms:created>
  <dc:creator>eia-ecology</dc:creator>
  <cp:lastModifiedBy>Joker@Rexbiao</cp:lastModifiedBy>
  <dcterms:modified xsi:type="dcterms:W3CDTF">2020-11-02T00:54:11Z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