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建设项目环境影响评价公众意见表</w:t>
      </w:r>
    </w:p>
    <w:p>
      <w:pPr>
        <w:rPr>
          <w:color w:val="000000" w:themeColor="text1"/>
        </w:rPr>
      </w:pPr>
    </w:p>
    <w:p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填表日期：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 xml:space="preserve">         </w:t>
      </w:r>
      <w:r>
        <w:rPr>
          <w:b/>
          <w:color w:val="000000" w:themeColor="text1"/>
          <w:sz w:val="24"/>
          <w:szCs w:val="24"/>
        </w:rPr>
        <w:t>年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 xml:space="preserve">     </w:t>
      </w:r>
      <w:r>
        <w:rPr>
          <w:b/>
          <w:color w:val="000000" w:themeColor="text1"/>
          <w:sz w:val="24"/>
          <w:szCs w:val="24"/>
        </w:rPr>
        <w:t>月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b/>
          <w:color w:val="000000" w:themeColor="text1"/>
          <w:sz w:val="24"/>
          <w:szCs w:val="24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中山市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:lang w:eastAsia="zh-CN"/>
              </w:rPr>
              <w:t>祥源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纺织科技有限公司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:lang w:eastAsia="zh-CN"/>
              </w:rPr>
              <w:t>新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96" w:type="dxa"/>
            <w:gridSpan w:val="2"/>
            <w:vAlign w:val="center"/>
          </w:tcPr>
          <w:p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公众参与办法》规定，涉及征地拆迁、财产、就业等与项目环评无关的意见或者诉求不属于项目环评公参内容）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（填写该项内容时请勿涉及国家秘密、商业秘密、个人隐私等内容，若本页不</w:t>
            </w:r>
            <w:r>
              <w:rPr>
                <w:b/>
                <w:color w:val="000000" w:themeColor="text1"/>
                <w:sz w:val="24"/>
                <w:szCs w:val="24"/>
              </w:rPr>
              <w:t>够可另附页）</w:t>
            </w:r>
          </w:p>
        </w:tc>
      </w:tr>
    </w:tbl>
    <w:p>
      <w:pPr>
        <w:rPr>
          <w:color w:val="000000" w:themeColor="text1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二、本页为公众信息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（）</w:t>
            </w:r>
            <w:r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firstLine="480" w:firstLineChars="2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乡（镇、街道）村（居委会）村民组（小区）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（填同意或不同意）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left="660" w:leftChars="200" w:hanging="240" w:hangingChars="1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路号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>
      <w:pPr>
        <w:rPr>
          <w:color w:val="000000" w:themeColor="text1"/>
          <w:sz w:val="24"/>
          <w:szCs w:val="24"/>
        </w:rPr>
      </w:pPr>
    </w:p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A28"/>
    <w:rsid w:val="00013A36"/>
    <w:rsid w:val="00171919"/>
    <w:rsid w:val="001E7CA5"/>
    <w:rsid w:val="00285132"/>
    <w:rsid w:val="002D34BC"/>
    <w:rsid w:val="00332DE4"/>
    <w:rsid w:val="00363A28"/>
    <w:rsid w:val="00442FEB"/>
    <w:rsid w:val="0045681C"/>
    <w:rsid w:val="00474A6E"/>
    <w:rsid w:val="00477548"/>
    <w:rsid w:val="00486367"/>
    <w:rsid w:val="004A0583"/>
    <w:rsid w:val="004F48A0"/>
    <w:rsid w:val="00551413"/>
    <w:rsid w:val="00595313"/>
    <w:rsid w:val="005C769B"/>
    <w:rsid w:val="005D63CB"/>
    <w:rsid w:val="006025A2"/>
    <w:rsid w:val="007B2249"/>
    <w:rsid w:val="007B54B8"/>
    <w:rsid w:val="00827FCE"/>
    <w:rsid w:val="00862F7E"/>
    <w:rsid w:val="008B0F0F"/>
    <w:rsid w:val="0093532E"/>
    <w:rsid w:val="009B5BAC"/>
    <w:rsid w:val="009C4096"/>
    <w:rsid w:val="00A1328B"/>
    <w:rsid w:val="00A36C0A"/>
    <w:rsid w:val="00A866FD"/>
    <w:rsid w:val="00A92D6A"/>
    <w:rsid w:val="00B26F6F"/>
    <w:rsid w:val="00B44095"/>
    <w:rsid w:val="00B620DE"/>
    <w:rsid w:val="00C00B1A"/>
    <w:rsid w:val="00C6432D"/>
    <w:rsid w:val="00C73908"/>
    <w:rsid w:val="00D25076"/>
    <w:rsid w:val="00E16E3A"/>
    <w:rsid w:val="00FB1081"/>
    <w:rsid w:val="080F2E8E"/>
    <w:rsid w:val="2E4720BA"/>
    <w:rsid w:val="4CE40F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421</Characters>
  <Lines>3</Lines>
  <Paragraphs>1</Paragraphs>
  <TotalTime>2</TotalTime>
  <ScaleCrop>false</ScaleCrop>
  <LinksUpToDate>false</LinksUpToDate>
  <CharactersWithSpaces>493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2020-03-03T10:11:00Z</dcterms:created>
  <dc:creator>eia-ecology</dc:creator>
  <cp:lastModifiedBy>Joker@Rexbiao</cp:lastModifiedBy>
  <dcterms:modified xsi:type="dcterms:W3CDTF">2020-08-21T06:34:56Z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